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F4B" w:rsidRPr="00206B94" w:rsidRDefault="00F35F4B" w:rsidP="00F35F4B">
      <w:pPr>
        <w:jc w:val="center"/>
      </w:pPr>
      <w:r w:rsidRPr="00206B94">
        <w:rPr>
          <w:b/>
        </w:rPr>
        <w:t>Муниципальный контракт №</w:t>
      </w:r>
      <w:r w:rsidRPr="005D79E0">
        <w:rPr>
          <w:b/>
        </w:rPr>
        <w:t>986959</w:t>
      </w:r>
    </w:p>
    <w:p w:rsidR="00F35F4B" w:rsidRPr="00206B94" w:rsidRDefault="00F35F4B" w:rsidP="00F35F4B">
      <w:pPr>
        <w:shd w:val="clear" w:color="auto" w:fill="FFFFFF"/>
        <w:spacing w:line="317" w:lineRule="exact"/>
        <w:jc w:val="center"/>
        <w:rPr>
          <w:b/>
          <w:bCs/>
          <w:spacing w:val="-2"/>
        </w:rPr>
      </w:pPr>
      <w:r w:rsidRPr="00206B94">
        <w:rPr>
          <w:b/>
          <w:bCs/>
          <w:spacing w:val="-2"/>
        </w:rPr>
        <w:t>(ИКЗ</w:t>
      </w:r>
      <w:r w:rsidRPr="00206B94">
        <w:t xml:space="preserve"> </w:t>
      </w:r>
      <w:r w:rsidRPr="00206B94">
        <w:rPr>
          <w:rFonts w:eastAsia="Calibri"/>
          <w:b/>
          <w:lang w:eastAsia="en-US"/>
        </w:rPr>
        <w:t>183243400164224340100101670014211244</w:t>
      </w:r>
      <w:r w:rsidRPr="00206B94">
        <w:rPr>
          <w:b/>
          <w:bCs/>
          <w:spacing w:val="-2"/>
        </w:rPr>
        <w:t>)</w:t>
      </w:r>
    </w:p>
    <w:p w:rsidR="00F35F4B" w:rsidRPr="00206B94" w:rsidRDefault="00F35F4B" w:rsidP="00F35F4B">
      <w:pPr>
        <w:jc w:val="center"/>
        <w:rPr>
          <w:b/>
        </w:rPr>
      </w:pPr>
      <w:r w:rsidRPr="00206B94">
        <w:rPr>
          <w:b/>
          <w:bCs/>
        </w:rPr>
        <w:t xml:space="preserve">на </w:t>
      </w:r>
      <w:r w:rsidRPr="00206B94">
        <w:rPr>
          <w:b/>
        </w:rPr>
        <w:t>выполнение работ по минимальному перечню видов работ по благоустройству дворовых территорий многоквартирных жилых домов, в части асфальтирования дворовых территорий многоквартирных жилых домов в рамках реализации мероприятий муниципальной программы «Формирование комфортной городской (сельской) среды Северо-Енисейского района на 2018-2022 годы»</w:t>
      </w:r>
    </w:p>
    <w:p w:rsidR="00F35F4B" w:rsidRPr="00206B94" w:rsidRDefault="00F35F4B" w:rsidP="00F35F4B">
      <w:pPr>
        <w:jc w:val="center"/>
        <w:rPr>
          <w:b/>
        </w:rPr>
      </w:pPr>
    </w:p>
    <w:p w:rsidR="00F35F4B" w:rsidRPr="00206B94" w:rsidRDefault="00F35F4B" w:rsidP="00F35F4B">
      <w:pPr>
        <w:tabs>
          <w:tab w:val="left" w:pos="0"/>
          <w:tab w:val="left" w:pos="1134"/>
        </w:tabs>
        <w:rPr>
          <w:b/>
        </w:rPr>
      </w:pPr>
      <w:proofErr w:type="spellStart"/>
      <w:r w:rsidRPr="00206B94">
        <w:rPr>
          <w:b/>
        </w:rPr>
        <w:t>гп</w:t>
      </w:r>
      <w:proofErr w:type="spellEnd"/>
      <w:r w:rsidRPr="00206B94">
        <w:rPr>
          <w:b/>
        </w:rPr>
        <w:t xml:space="preserve"> Северо</w:t>
      </w:r>
      <w:r w:rsidRPr="0011556F">
        <w:rPr>
          <w:b/>
        </w:rPr>
        <w:t xml:space="preserve">-Енисейский                                                           </w:t>
      </w:r>
      <w:r>
        <w:rPr>
          <w:b/>
        </w:rPr>
        <w:tab/>
      </w:r>
      <w:r w:rsidRPr="0011556F">
        <w:rPr>
          <w:b/>
        </w:rPr>
        <w:t xml:space="preserve">              «</w:t>
      </w:r>
      <w:r>
        <w:rPr>
          <w:b/>
        </w:rPr>
        <w:t>25</w:t>
      </w:r>
      <w:r w:rsidRPr="0011556F">
        <w:rPr>
          <w:b/>
        </w:rPr>
        <w:t>»</w:t>
      </w:r>
      <w:r>
        <w:rPr>
          <w:b/>
        </w:rPr>
        <w:t xml:space="preserve"> июня</w:t>
      </w:r>
      <w:r w:rsidRPr="0011556F">
        <w:rPr>
          <w:b/>
        </w:rPr>
        <w:t xml:space="preserve"> 2018 год</w:t>
      </w:r>
    </w:p>
    <w:p w:rsidR="00F35F4B" w:rsidRPr="00206B94" w:rsidRDefault="00F35F4B" w:rsidP="00F35F4B">
      <w:pPr>
        <w:tabs>
          <w:tab w:val="left" w:pos="0"/>
          <w:tab w:val="left" w:pos="1134"/>
        </w:tabs>
        <w:ind w:firstLine="567"/>
        <w:jc w:val="both"/>
        <w:rPr>
          <w:b/>
          <w:sz w:val="20"/>
          <w:szCs w:val="20"/>
        </w:rPr>
      </w:pPr>
    </w:p>
    <w:p w:rsidR="00F35F4B" w:rsidRPr="00206B94" w:rsidRDefault="00F35F4B" w:rsidP="00F35F4B">
      <w:pPr>
        <w:tabs>
          <w:tab w:val="left" w:pos="0"/>
          <w:tab w:val="left" w:pos="1134"/>
        </w:tabs>
        <w:ind w:firstLine="284"/>
        <w:contextualSpacing/>
        <w:jc w:val="both"/>
      </w:pPr>
      <w:proofErr w:type="gramStart"/>
      <w:r w:rsidRPr="00C77D09">
        <w:t xml:space="preserve">Муниципальный заказчик: муниципальное казенное учреждение «Служба заказчика-застройщика Северо-Енисейского района» (МКУ «Служба заказчика-застройщика»), действующее от имени муниципального образования Северо-Енисейский район, в лице директора </w:t>
      </w:r>
      <w:proofErr w:type="spellStart"/>
      <w:r w:rsidRPr="00C77D09">
        <w:t>Ходанова</w:t>
      </w:r>
      <w:proofErr w:type="spellEnd"/>
      <w:r w:rsidRPr="00C77D09">
        <w:t xml:space="preserve"> Дмитрия Александровича, действующего на основании Устава, именуемый в дальнейшем «Заказчик» с одной стороны и участник открытого аукциона в электронной форме, подавший единственную заявку, общество с ограниченной ответственностью Дорожно-строительная компания «Регион» (ООО ДСК «Регион»), в лице директора Захарова</w:t>
      </w:r>
      <w:proofErr w:type="gramEnd"/>
      <w:r w:rsidRPr="00C77D09">
        <w:t xml:space="preserve"> </w:t>
      </w:r>
      <w:proofErr w:type="gramStart"/>
      <w:r w:rsidRPr="00C77D09">
        <w:t>Александра Владимировича, действующего на основании Устава общества, именуемый в дальнейшем «Подрядчик» с другой стороны, вместе именуемые «Стороны», заключили настоящий муниципальный контракт (далее – контракт) о нижеследующем</w:t>
      </w:r>
      <w:r w:rsidRPr="00206B94">
        <w:t>:</w:t>
      </w:r>
      <w:proofErr w:type="gramEnd"/>
    </w:p>
    <w:p w:rsidR="00F35F4B" w:rsidRPr="00206B94" w:rsidRDefault="00F35F4B" w:rsidP="00F35F4B">
      <w:pPr>
        <w:tabs>
          <w:tab w:val="left" w:pos="0"/>
          <w:tab w:val="left" w:pos="1134"/>
        </w:tabs>
        <w:contextualSpacing/>
        <w:jc w:val="both"/>
        <w:rPr>
          <w:sz w:val="20"/>
          <w:szCs w:val="20"/>
        </w:rPr>
      </w:pPr>
    </w:p>
    <w:p w:rsidR="00F35F4B" w:rsidRPr="00206B94" w:rsidRDefault="00F35F4B" w:rsidP="00F35F4B">
      <w:pPr>
        <w:tabs>
          <w:tab w:val="left" w:pos="0"/>
          <w:tab w:val="left" w:pos="284"/>
          <w:tab w:val="left" w:pos="1134"/>
        </w:tabs>
        <w:ind w:firstLine="567"/>
        <w:jc w:val="center"/>
        <w:rPr>
          <w:b/>
        </w:rPr>
      </w:pPr>
      <w:r w:rsidRPr="00206B94">
        <w:rPr>
          <w:b/>
        </w:rPr>
        <w:t>1. Предмет контракта</w:t>
      </w:r>
    </w:p>
    <w:p w:rsidR="00F35F4B" w:rsidRPr="00206B94" w:rsidRDefault="00F35F4B" w:rsidP="00F35F4B">
      <w:pPr>
        <w:numPr>
          <w:ilvl w:val="1"/>
          <w:numId w:val="11"/>
        </w:numPr>
        <w:ind w:left="0" w:firstLine="284"/>
        <w:jc w:val="both"/>
      </w:pPr>
      <w:proofErr w:type="gramStart"/>
      <w:r w:rsidRPr="00206B94">
        <w:t xml:space="preserve">Настоящий контракт заключен по результатам аукциона в электронной форме с Подрядчиком на основании протокола </w:t>
      </w:r>
      <w:r w:rsidRPr="00C77D09">
        <w:t>рассмотрения единственной заявки на участие в аукционе на выполнение работ по минимальному перечню видов работ по благоустройству дворовых территорий многоквартирных жилых домов, в части асфальтирования дворовых территорий многоквартирных жилых домов в рамках реализации мероприятий муниципальной программы «Формирование комфортной городской (сельской) среды Северо-Енисейского района на 2018-2022 годы</w:t>
      </w:r>
      <w:proofErr w:type="gramEnd"/>
      <w:r w:rsidRPr="00C77D09">
        <w:t>»</w:t>
      </w:r>
      <w:r>
        <w:t xml:space="preserve"> </w:t>
      </w:r>
      <w:r w:rsidRPr="00206B94">
        <w:t>от «</w:t>
      </w:r>
      <w:r>
        <w:t>13</w:t>
      </w:r>
      <w:r w:rsidRPr="00206B94">
        <w:t>»</w:t>
      </w:r>
      <w:r>
        <w:t xml:space="preserve"> июня</w:t>
      </w:r>
      <w:r w:rsidRPr="00206B94">
        <w:t xml:space="preserve"> 2018 г. № </w:t>
      </w:r>
      <w:r>
        <w:t>0119300019618000151-1</w:t>
      </w:r>
      <w:r w:rsidRPr="00206B94">
        <w:t>.</w:t>
      </w:r>
    </w:p>
    <w:p w:rsidR="00F35F4B" w:rsidRPr="0011556F" w:rsidRDefault="00F35F4B" w:rsidP="00F35F4B">
      <w:pPr>
        <w:numPr>
          <w:ilvl w:val="1"/>
          <w:numId w:val="11"/>
        </w:numPr>
        <w:tabs>
          <w:tab w:val="left" w:pos="142"/>
          <w:tab w:val="left" w:pos="284"/>
          <w:tab w:val="left" w:pos="567"/>
        </w:tabs>
        <w:ind w:left="0" w:firstLine="284"/>
        <w:jc w:val="both"/>
        <w:rPr>
          <w:bCs/>
        </w:rPr>
      </w:pPr>
      <w:r w:rsidRPr="00206B94">
        <w:t xml:space="preserve">Предметом настоящего контракта является выполнение работ по минимальному перечню </w:t>
      </w:r>
      <w:r w:rsidRPr="0011556F">
        <w:t>видов работ по благоустройству дворовых территорий многоквартирных жилых домов, в части асфальтирования дворовых территорий многоквартирных жилых домов в рамках реализации мероприятий муниципальной программы «Формирование комфортной городской (сельской) среды Северо-Енисейского района на 2018-2022 годы» (далее – работы)</w:t>
      </w:r>
      <w:r w:rsidRPr="0011556F">
        <w:rPr>
          <w:bCs/>
        </w:rPr>
        <w:t>.</w:t>
      </w:r>
    </w:p>
    <w:p w:rsidR="00F35F4B" w:rsidRPr="00206B94" w:rsidRDefault="00F35F4B" w:rsidP="00F35F4B">
      <w:pPr>
        <w:numPr>
          <w:ilvl w:val="1"/>
          <w:numId w:val="11"/>
        </w:numPr>
        <w:tabs>
          <w:tab w:val="left" w:pos="142"/>
          <w:tab w:val="left" w:pos="284"/>
          <w:tab w:val="left" w:pos="567"/>
        </w:tabs>
        <w:ind w:left="0" w:firstLine="284"/>
        <w:jc w:val="both"/>
      </w:pPr>
      <w:r w:rsidRPr="0011556F">
        <w:t>Описание, содержание, виды и объем работ, подлежащих выполнению, отражены в техническом задании</w:t>
      </w:r>
      <w:r w:rsidRPr="00206B94">
        <w:t xml:space="preserve"> (приложение №1 к муниципальному контракту), являющемся неотъемлемой частью настоящего контракта.</w:t>
      </w:r>
    </w:p>
    <w:p w:rsidR="00F35F4B" w:rsidRPr="00206B94" w:rsidRDefault="00F35F4B" w:rsidP="00F35F4B">
      <w:pPr>
        <w:numPr>
          <w:ilvl w:val="1"/>
          <w:numId w:val="11"/>
        </w:numPr>
        <w:tabs>
          <w:tab w:val="left" w:pos="142"/>
          <w:tab w:val="left" w:pos="284"/>
          <w:tab w:val="left" w:pos="567"/>
        </w:tabs>
        <w:ind w:left="0" w:firstLine="284"/>
        <w:jc w:val="both"/>
      </w:pPr>
      <w:r w:rsidRPr="00206B94">
        <w:t xml:space="preserve">Место выполнения работ: </w:t>
      </w:r>
      <w:r w:rsidRPr="00206B94">
        <w:rPr>
          <w:rFonts w:eastAsia="Calibri"/>
          <w:lang w:eastAsia="en-US"/>
        </w:rPr>
        <w:t xml:space="preserve">663282, Красноярский край, Северо-Енисейский район,  </w:t>
      </w:r>
      <w:proofErr w:type="spellStart"/>
      <w:r w:rsidRPr="00206B94">
        <w:rPr>
          <w:rFonts w:eastAsia="Calibri"/>
          <w:lang w:eastAsia="en-US"/>
        </w:rPr>
        <w:t>гп</w:t>
      </w:r>
      <w:proofErr w:type="spellEnd"/>
      <w:r w:rsidRPr="00206B94">
        <w:rPr>
          <w:rFonts w:eastAsia="Calibri"/>
          <w:lang w:eastAsia="en-US"/>
        </w:rPr>
        <w:t xml:space="preserve"> Северо-Енисейский, </w:t>
      </w:r>
      <w:r w:rsidRPr="00206B94">
        <w:t xml:space="preserve">дворовые территории многоквартирных жилых домов: </w:t>
      </w:r>
    </w:p>
    <w:p w:rsidR="00F35F4B" w:rsidRPr="00206B94" w:rsidRDefault="00F35F4B" w:rsidP="00F35F4B">
      <w:pPr>
        <w:ind w:firstLine="284"/>
      </w:pPr>
      <w:r w:rsidRPr="00206B94">
        <w:t>- ул. Донского, 49;</w:t>
      </w:r>
    </w:p>
    <w:p w:rsidR="00F35F4B" w:rsidRPr="00206B94" w:rsidRDefault="00F35F4B" w:rsidP="00F35F4B">
      <w:pPr>
        <w:ind w:firstLine="284"/>
      </w:pPr>
      <w:r w:rsidRPr="00206B94">
        <w:t>- ул. Донского, 37;</w:t>
      </w:r>
    </w:p>
    <w:p w:rsidR="00F35F4B" w:rsidRPr="00206B94" w:rsidRDefault="00F35F4B" w:rsidP="00F35F4B">
      <w:pPr>
        <w:ind w:firstLine="284"/>
        <w:jc w:val="both"/>
      </w:pPr>
      <w:r w:rsidRPr="00206B94">
        <w:t>- ул. 40 лет Победы, 2;</w:t>
      </w:r>
    </w:p>
    <w:p w:rsidR="00F35F4B" w:rsidRPr="00206B94" w:rsidRDefault="00F35F4B" w:rsidP="00F35F4B">
      <w:pPr>
        <w:ind w:firstLine="284"/>
        <w:jc w:val="both"/>
      </w:pPr>
      <w:r w:rsidRPr="00206B94">
        <w:t>- ул. Портовая, 10;</w:t>
      </w:r>
    </w:p>
    <w:p w:rsidR="00F35F4B" w:rsidRPr="00206B94" w:rsidRDefault="00F35F4B" w:rsidP="00F35F4B">
      <w:pPr>
        <w:ind w:firstLine="284"/>
        <w:jc w:val="both"/>
      </w:pPr>
      <w:r w:rsidRPr="00206B94">
        <w:t>- ул. Советская, 4;</w:t>
      </w:r>
    </w:p>
    <w:p w:rsidR="00F35F4B" w:rsidRPr="00206B94" w:rsidRDefault="00F35F4B" w:rsidP="00F35F4B">
      <w:pPr>
        <w:ind w:firstLine="284"/>
        <w:jc w:val="both"/>
      </w:pPr>
      <w:r w:rsidRPr="00206B94">
        <w:t>- ул. Набережная, 2;</w:t>
      </w:r>
    </w:p>
    <w:p w:rsidR="00F35F4B" w:rsidRPr="00206B94" w:rsidRDefault="00F35F4B" w:rsidP="00F35F4B">
      <w:pPr>
        <w:ind w:firstLine="284"/>
        <w:jc w:val="both"/>
      </w:pPr>
      <w:r w:rsidRPr="00206B94">
        <w:t>- ул. Ленина, 66.</w:t>
      </w:r>
    </w:p>
    <w:p w:rsidR="00F35F4B" w:rsidRPr="00206B94" w:rsidRDefault="00F35F4B" w:rsidP="00F35F4B">
      <w:pPr>
        <w:tabs>
          <w:tab w:val="left" w:pos="284"/>
          <w:tab w:val="left" w:pos="567"/>
        </w:tabs>
        <w:ind w:firstLine="284"/>
        <w:jc w:val="both"/>
        <w:rPr>
          <w:bCs/>
        </w:rPr>
      </w:pPr>
      <w:r w:rsidRPr="00206B94">
        <w:t xml:space="preserve">Дворовые территории (далее - объекты) обозначены на ситуационных планах </w:t>
      </w:r>
      <w:r w:rsidRPr="00206B94">
        <w:rPr>
          <w:iCs/>
        </w:rPr>
        <w:t>мест нахождения объектов</w:t>
      </w:r>
      <w:r w:rsidRPr="00206B94">
        <w:t xml:space="preserve"> (приложение №2, 2.1.-2.6. к техническому заданию).</w:t>
      </w:r>
    </w:p>
    <w:p w:rsidR="00F35F4B" w:rsidRPr="00206B94" w:rsidRDefault="00F35F4B" w:rsidP="00F35F4B">
      <w:pPr>
        <w:numPr>
          <w:ilvl w:val="1"/>
          <w:numId w:val="11"/>
        </w:numPr>
        <w:tabs>
          <w:tab w:val="left" w:pos="142"/>
          <w:tab w:val="left" w:pos="284"/>
          <w:tab w:val="left" w:pos="567"/>
        </w:tabs>
        <w:ind w:left="0" w:firstLine="284"/>
        <w:jc w:val="both"/>
      </w:pPr>
      <w:r w:rsidRPr="00206B94">
        <w:t>Подрядчик обязуется выполнить работы в соответствии с техническим заданием, а Заказчик обязуется принять и оплатить работы в соответствии с разделами 2 и 3 настоящего контракта.</w:t>
      </w:r>
    </w:p>
    <w:p w:rsidR="00F35F4B" w:rsidRPr="00206B94" w:rsidRDefault="00F35F4B" w:rsidP="00F35F4B">
      <w:pPr>
        <w:numPr>
          <w:ilvl w:val="1"/>
          <w:numId w:val="11"/>
        </w:numPr>
        <w:tabs>
          <w:tab w:val="left" w:pos="142"/>
          <w:tab w:val="left" w:pos="284"/>
          <w:tab w:val="left" w:pos="567"/>
        </w:tabs>
        <w:ind w:left="0" w:firstLine="284"/>
        <w:jc w:val="both"/>
      </w:pPr>
      <w:r w:rsidRPr="00206B94">
        <w:t>Срок выполнения работ: начало выполнения работ – через 3 календарных дня со дня заключения муниципального контракта.</w:t>
      </w:r>
    </w:p>
    <w:p w:rsidR="00F35F4B" w:rsidRPr="00206B94" w:rsidRDefault="00F35F4B" w:rsidP="00F35F4B">
      <w:pPr>
        <w:tabs>
          <w:tab w:val="left" w:pos="284"/>
        </w:tabs>
        <w:ind w:firstLine="284"/>
      </w:pPr>
      <w:r w:rsidRPr="00206B94">
        <w:lastRenderedPageBreak/>
        <w:t>Окончание работ - через 8 календарных дней, согласно календарному графику выполнения подрядных работ.</w:t>
      </w:r>
    </w:p>
    <w:p w:rsidR="00F35F4B" w:rsidRPr="00206B94" w:rsidRDefault="00F35F4B" w:rsidP="00F35F4B">
      <w:pPr>
        <w:tabs>
          <w:tab w:val="left" w:pos="0"/>
          <w:tab w:val="left" w:pos="284"/>
          <w:tab w:val="left" w:pos="1134"/>
        </w:tabs>
        <w:spacing w:before="200"/>
        <w:ind w:firstLine="567"/>
        <w:jc w:val="center"/>
        <w:rPr>
          <w:b/>
        </w:rPr>
      </w:pPr>
      <w:r w:rsidRPr="00206B94">
        <w:rPr>
          <w:b/>
        </w:rPr>
        <w:t>2. Цена, порядок и срок оплаты работ</w:t>
      </w:r>
    </w:p>
    <w:p w:rsidR="00F35F4B" w:rsidRPr="00206B94" w:rsidRDefault="00F35F4B" w:rsidP="00F35F4B">
      <w:pPr>
        <w:numPr>
          <w:ilvl w:val="1"/>
          <w:numId w:val="15"/>
        </w:numPr>
        <w:tabs>
          <w:tab w:val="left" w:pos="284"/>
        </w:tabs>
        <w:ind w:left="0" w:firstLine="284"/>
        <w:jc w:val="both"/>
      </w:pPr>
      <w:r w:rsidRPr="00206B94">
        <w:t xml:space="preserve">Цена настоящего контракта составляет </w:t>
      </w:r>
      <w:r>
        <w:t>4 228 853,00</w:t>
      </w:r>
      <w:r w:rsidRPr="00206B94">
        <w:t xml:space="preserve"> рублей, в том числе:</w:t>
      </w:r>
    </w:p>
    <w:p w:rsidR="00F35F4B" w:rsidRPr="00206B94" w:rsidRDefault="00F35F4B" w:rsidP="00F35F4B">
      <w:pPr>
        <w:widowControl w:val="0"/>
        <w:tabs>
          <w:tab w:val="left" w:pos="0"/>
          <w:tab w:val="left" w:pos="567"/>
        </w:tabs>
        <w:autoSpaceDE w:val="0"/>
        <w:autoSpaceDN w:val="0"/>
        <w:adjustRightInd w:val="0"/>
        <w:ind w:firstLine="284"/>
        <w:jc w:val="both"/>
      </w:pPr>
      <w:r w:rsidRPr="00206B94">
        <w:rPr>
          <w:rFonts w:eastAsia="Calibri"/>
          <w:lang w:eastAsia="en-US"/>
        </w:rPr>
        <w:t xml:space="preserve">- средства </w:t>
      </w:r>
      <w:r w:rsidRPr="00206B94">
        <w:t xml:space="preserve">бюджета Красноярского края (включая федеральный бюджет) – </w:t>
      </w:r>
      <w:r w:rsidRPr="00C77D09">
        <w:t>3 938 172,00 рублей</w:t>
      </w:r>
      <w:r w:rsidRPr="00206B94">
        <w:t xml:space="preserve"> (Субсидии бюджетам муниципальных образований на </w:t>
      </w:r>
      <w:proofErr w:type="spellStart"/>
      <w:r w:rsidRPr="00206B94">
        <w:t>софинансирование</w:t>
      </w:r>
      <w:proofErr w:type="spellEnd"/>
      <w:r w:rsidRPr="00206B94">
        <w:t xml:space="preserve"> муниципальных программ формирования современной городской среды в рамках подпрограммы «Благоустройство дворовых и общественных территорий муниципальных образований» государственной программы Красноярского края «Содействие органам местного самоуправления в формировании современной городской среды»);</w:t>
      </w:r>
    </w:p>
    <w:p w:rsidR="00F35F4B" w:rsidRPr="00206B94" w:rsidRDefault="00F35F4B" w:rsidP="00F35F4B">
      <w:pPr>
        <w:widowControl w:val="0"/>
        <w:tabs>
          <w:tab w:val="left" w:pos="0"/>
          <w:tab w:val="left" w:pos="567"/>
        </w:tabs>
        <w:autoSpaceDE w:val="0"/>
        <w:autoSpaceDN w:val="0"/>
        <w:adjustRightInd w:val="0"/>
        <w:ind w:firstLine="284"/>
        <w:jc w:val="both"/>
        <w:rPr>
          <w:rFonts w:eastAsia="Calibri"/>
          <w:lang w:eastAsia="en-US"/>
        </w:rPr>
      </w:pPr>
      <w:r w:rsidRPr="00206B94">
        <w:t>- средства бюджета Северо-Енисейского района –</w:t>
      </w:r>
      <w:r>
        <w:t xml:space="preserve"> </w:t>
      </w:r>
      <w:r w:rsidRPr="00C77D09">
        <w:t xml:space="preserve">229 811,00 рублей </w:t>
      </w:r>
      <w:r w:rsidRPr="00206B94">
        <w:t>(</w:t>
      </w:r>
      <w:r w:rsidRPr="00206B94">
        <w:rPr>
          <w:rFonts w:eastAsia="Calibri"/>
          <w:lang w:eastAsia="en-US"/>
        </w:rPr>
        <w:t xml:space="preserve">Долевое участие в финансировании субсидии бюджетам муниципальных образований на </w:t>
      </w:r>
      <w:proofErr w:type="spellStart"/>
      <w:r w:rsidRPr="00206B94">
        <w:rPr>
          <w:rFonts w:eastAsia="Calibri"/>
          <w:lang w:eastAsia="en-US"/>
        </w:rPr>
        <w:t>софинансирование</w:t>
      </w:r>
      <w:proofErr w:type="spellEnd"/>
      <w:r w:rsidRPr="00206B94">
        <w:rPr>
          <w:rFonts w:eastAsia="Calibri"/>
          <w:lang w:eastAsia="en-US"/>
        </w:rPr>
        <w:t xml:space="preserve"> муниципальных программ формирования современной городской среды в рамках подпрограммы «Благоустройство дворовых и общественных территорий муниципальных образований» государственной программы Красноярского края «Содействие органам местного самоуправления в формировании современной городской среды»</w:t>
      </w:r>
      <w:r w:rsidRPr="00206B94">
        <w:rPr>
          <w:rFonts w:eastAsia="Calibri"/>
          <w:lang w:eastAsia="en-US"/>
        </w:rPr>
        <w:t>);</w:t>
      </w:r>
    </w:p>
    <w:p w:rsidR="00F35F4B" w:rsidRPr="00206B94" w:rsidRDefault="00F35F4B" w:rsidP="00F35F4B">
      <w:pPr>
        <w:widowControl w:val="0"/>
        <w:tabs>
          <w:tab w:val="left" w:pos="0"/>
          <w:tab w:val="left" w:pos="567"/>
        </w:tabs>
        <w:autoSpaceDE w:val="0"/>
        <w:autoSpaceDN w:val="0"/>
        <w:adjustRightInd w:val="0"/>
        <w:ind w:firstLine="284"/>
        <w:jc w:val="both"/>
      </w:pPr>
      <w:r w:rsidRPr="00206B94">
        <w:t>- средства в</w:t>
      </w:r>
      <w:proofErr w:type="spellStart"/>
      <w:r w:rsidRPr="00206B94">
        <w:rPr>
          <w:rFonts w:eastAsia="Calibri"/>
          <w:lang w:eastAsia="en-US"/>
        </w:rPr>
        <w:t>небюджетны</w:t>
      </w:r>
      <w:r w:rsidRPr="00206B94">
        <w:rPr>
          <w:rFonts w:eastAsia="Calibri"/>
          <w:lang w:eastAsia="en-US"/>
        </w:rPr>
        <w:t>х</w:t>
      </w:r>
      <w:proofErr w:type="spellEnd"/>
      <w:r w:rsidRPr="00206B94">
        <w:rPr>
          <w:rFonts w:eastAsia="Calibri"/>
          <w:lang w:eastAsia="en-US"/>
        </w:rPr>
        <w:t xml:space="preserve"> источник</w:t>
      </w:r>
      <w:r w:rsidRPr="00206B94">
        <w:rPr>
          <w:rFonts w:eastAsia="Calibri"/>
          <w:lang w:eastAsia="en-US"/>
        </w:rPr>
        <w:t xml:space="preserve">ов финансирования – </w:t>
      </w:r>
      <w:r w:rsidRPr="00C77D09">
        <w:rPr>
          <w:rFonts w:eastAsia="Calibri"/>
          <w:lang w:eastAsia="en-US"/>
        </w:rPr>
        <w:t>60 870,00</w:t>
      </w:r>
      <w:r>
        <w:rPr>
          <w:rFonts w:eastAsia="Calibri"/>
          <w:lang w:eastAsia="en-US"/>
        </w:rPr>
        <w:t xml:space="preserve"> рублей</w:t>
      </w:r>
      <w:r w:rsidRPr="00206B94">
        <w:rPr>
          <w:rFonts w:eastAsia="Calibri"/>
          <w:lang w:eastAsia="en-US"/>
        </w:rPr>
        <w:t xml:space="preserve"> (</w:t>
      </w:r>
      <w:r w:rsidRPr="00206B94">
        <w:rPr>
          <w:rFonts w:eastAsia="Calibri"/>
          <w:lang w:eastAsia="en-US"/>
        </w:rPr>
        <w:t>Благоустройство дворовых территорий многоквартирных домов за счет внебюджетных источников</w:t>
      </w:r>
      <w:r w:rsidRPr="00206B94">
        <w:rPr>
          <w:rFonts w:eastAsia="Calibri"/>
          <w:lang w:eastAsia="en-US"/>
        </w:rPr>
        <w:t>).</w:t>
      </w:r>
    </w:p>
    <w:p w:rsidR="00F35F4B" w:rsidRPr="00206B94" w:rsidRDefault="00F35F4B" w:rsidP="00F35F4B">
      <w:pPr>
        <w:pStyle w:val="af2"/>
        <w:widowControl w:val="0"/>
        <w:tabs>
          <w:tab w:val="left" w:pos="0"/>
          <w:tab w:val="left" w:pos="567"/>
        </w:tabs>
        <w:autoSpaceDE w:val="0"/>
        <w:autoSpaceDN w:val="0"/>
        <w:adjustRightInd w:val="0"/>
        <w:spacing w:after="0"/>
        <w:ind w:left="0" w:firstLine="284"/>
        <w:jc w:val="both"/>
        <w:rPr>
          <w:rFonts w:ascii="Times New Roman" w:hAnsi="Times New Roman"/>
          <w:sz w:val="24"/>
          <w:szCs w:val="24"/>
        </w:rPr>
      </w:pPr>
      <w:r w:rsidRPr="00206B94">
        <w:rPr>
          <w:rFonts w:ascii="Times New Roman" w:hAnsi="Times New Roman"/>
          <w:sz w:val="24"/>
          <w:szCs w:val="24"/>
        </w:rPr>
        <w:t xml:space="preserve">Цена контракта является твердой и определяется на весь срок исполнения контракта. </w:t>
      </w:r>
    </w:p>
    <w:p w:rsidR="00F35F4B" w:rsidRPr="00206B94" w:rsidRDefault="00F35F4B" w:rsidP="00F35F4B">
      <w:pPr>
        <w:widowControl w:val="0"/>
        <w:tabs>
          <w:tab w:val="left" w:pos="0"/>
          <w:tab w:val="left" w:pos="567"/>
        </w:tabs>
        <w:autoSpaceDE w:val="0"/>
        <w:autoSpaceDN w:val="0"/>
        <w:adjustRightInd w:val="0"/>
        <w:ind w:firstLine="284"/>
        <w:jc w:val="both"/>
      </w:pPr>
      <w:r w:rsidRPr="00206B94">
        <w:t>Цена за единицу работы указана в расчете (Приложение №4 к техническому заданию).</w:t>
      </w:r>
    </w:p>
    <w:p w:rsidR="00F35F4B" w:rsidRPr="00206B94" w:rsidRDefault="00F35F4B" w:rsidP="00F35F4B">
      <w:pPr>
        <w:tabs>
          <w:tab w:val="left" w:pos="567"/>
        </w:tabs>
        <w:autoSpaceDE w:val="0"/>
        <w:autoSpaceDN w:val="0"/>
        <w:adjustRightInd w:val="0"/>
        <w:ind w:firstLine="284"/>
        <w:jc w:val="both"/>
        <w:outlineLvl w:val="1"/>
      </w:pPr>
      <w:proofErr w:type="gramStart"/>
      <w:r w:rsidRPr="00206B94">
        <w:t>В цену контракта включены все расходы Подрядчика, связанные с выполнением работ (с обоснованием финансовых, материальных и трудовых затрат), предусмотренных контрактом, в том числе расходы на приобретение и доставку необходимых материалов, оборудования, на охрану оборудования, материалов и объекта, на котором проводятся работы, до полного исполнения условий контракта, а также оплата необходимых налогов (в том числе НДС, если Подрядчик является его плательщиком</w:t>
      </w:r>
      <w:proofErr w:type="gramEnd"/>
      <w:r w:rsidRPr="00206B94">
        <w:t>), сборов и других обязательных платежей, подлежащих уплате Подрядчиком и иные расходы Подрядчика, связанные с выполнением работ, предусмотренных контрактом.</w:t>
      </w:r>
    </w:p>
    <w:p w:rsidR="00F35F4B" w:rsidRPr="00206B94" w:rsidRDefault="00F35F4B" w:rsidP="00F35F4B">
      <w:pPr>
        <w:pStyle w:val="af2"/>
        <w:numPr>
          <w:ilvl w:val="1"/>
          <w:numId w:val="15"/>
        </w:numPr>
        <w:tabs>
          <w:tab w:val="left" w:pos="142"/>
        </w:tabs>
        <w:autoSpaceDE w:val="0"/>
        <w:autoSpaceDN w:val="0"/>
        <w:adjustRightInd w:val="0"/>
        <w:spacing w:after="0" w:line="240" w:lineRule="auto"/>
        <w:ind w:left="0" w:firstLine="284"/>
        <w:jc w:val="both"/>
        <w:rPr>
          <w:rFonts w:ascii="Times New Roman" w:hAnsi="Times New Roman"/>
          <w:sz w:val="24"/>
          <w:szCs w:val="24"/>
        </w:rPr>
      </w:pPr>
      <w:r w:rsidRPr="00206B94">
        <w:rPr>
          <w:rFonts w:ascii="Times New Roman" w:hAnsi="Times New Roman"/>
          <w:sz w:val="24"/>
          <w:szCs w:val="24"/>
        </w:rPr>
        <w:t>Цена контракта может быть снижена по соглашению сторон без изменения предусмотренных контрактом объемов, качества работ и иных условий исполнения контракта.</w:t>
      </w:r>
    </w:p>
    <w:p w:rsidR="00F35F4B" w:rsidRPr="00206B94" w:rsidRDefault="00F35F4B" w:rsidP="00F35F4B">
      <w:pPr>
        <w:numPr>
          <w:ilvl w:val="1"/>
          <w:numId w:val="15"/>
        </w:numPr>
        <w:tabs>
          <w:tab w:val="left" w:pos="0"/>
        </w:tabs>
        <w:ind w:left="0" w:firstLine="284"/>
        <w:jc w:val="both"/>
      </w:pPr>
      <w:r w:rsidRPr="00206B94">
        <w:t>Оплата осуществляется Заказчиком в рублях в безналичной форме путем перечисления денежных сре</w:t>
      </w:r>
      <w:proofErr w:type="gramStart"/>
      <w:r w:rsidRPr="00206B94">
        <w:t>дств с р</w:t>
      </w:r>
      <w:proofErr w:type="gramEnd"/>
      <w:r w:rsidRPr="00206B94">
        <w:t>асчетного счета Заказчика на расчетный счет Подрядчика.</w:t>
      </w:r>
    </w:p>
    <w:p w:rsidR="00F35F4B" w:rsidRPr="00206B94" w:rsidRDefault="00F35F4B" w:rsidP="00F35F4B">
      <w:pPr>
        <w:tabs>
          <w:tab w:val="left" w:pos="0"/>
        </w:tabs>
        <w:ind w:firstLine="284"/>
        <w:jc w:val="both"/>
      </w:pPr>
      <w:r w:rsidRPr="00206B94">
        <w:t>Авансирование не предусмотрено.</w:t>
      </w:r>
    </w:p>
    <w:p w:rsidR="00F35F4B" w:rsidRPr="00206B94" w:rsidRDefault="00F35F4B" w:rsidP="00F35F4B">
      <w:pPr>
        <w:tabs>
          <w:tab w:val="left" w:pos="0"/>
        </w:tabs>
        <w:ind w:firstLine="284"/>
        <w:jc w:val="both"/>
      </w:pPr>
      <w:proofErr w:type="gramStart"/>
      <w:r w:rsidRPr="00206B94">
        <w:t>Расчет производится за весь объем выполненных работ в течение 10 рабочих дней, со дня подписания Сторонами акта (</w:t>
      </w:r>
      <w:proofErr w:type="spellStart"/>
      <w:r w:rsidRPr="00206B94">
        <w:t>ов</w:t>
      </w:r>
      <w:proofErr w:type="spellEnd"/>
      <w:r w:rsidRPr="00206B94">
        <w:t>) о приемке выполненных работ (форма КС-2), на основании предоставленных Подрядчиком счета-фактуры либо счета (предоставляется организациями и индивидуальными предпринимателями, работающими по упрощенной системе налогообложения), справки (</w:t>
      </w:r>
      <w:proofErr w:type="spellStart"/>
      <w:r w:rsidRPr="00206B94">
        <w:t>ок</w:t>
      </w:r>
      <w:proofErr w:type="spellEnd"/>
      <w:r w:rsidRPr="00206B94">
        <w:t>) о стоимости выполненных работ и затрат (форма КС-3), исполнительной документации на выполненные работы (согласно РД-11-02-2006).</w:t>
      </w:r>
      <w:proofErr w:type="gramEnd"/>
    </w:p>
    <w:p w:rsidR="00F35F4B" w:rsidRPr="00206B94" w:rsidRDefault="00F35F4B" w:rsidP="00F35F4B">
      <w:pPr>
        <w:tabs>
          <w:tab w:val="left" w:pos="142"/>
        </w:tabs>
        <w:autoSpaceDE w:val="0"/>
        <w:autoSpaceDN w:val="0"/>
        <w:adjustRightInd w:val="0"/>
        <w:ind w:firstLine="284"/>
        <w:jc w:val="both"/>
        <w:rPr>
          <w:rFonts w:eastAsia="Calibri"/>
          <w:lang w:eastAsia="en-US"/>
        </w:rPr>
      </w:pPr>
      <w:r w:rsidRPr="00206B94">
        <w:rPr>
          <w:rFonts w:eastAsia="Calibri"/>
          <w:lang w:eastAsia="en-US"/>
        </w:rPr>
        <w:t>Датой платежа считается дата списания денежных сре</w:t>
      </w:r>
      <w:proofErr w:type="gramStart"/>
      <w:r w:rsidRPr="00206B94">
        <w:rPr>
          <w:rFonts w:eastAsia="Calibri"/>
          <w:lang w:eastAsia="en-US"/>
        </w:rPr>
        <w:t>дств с р</w:t>
      </w:r>
      <w:proofErr w:type="gramEnd"/>
      <w:r w:rsidRPr="00206B94">
        <w:rPr>
          <w:rFonts w:eastAsia="Calibri"/>
          <w:lang w:eastAsia="en-US"/>
        </w:rPr>
        <w:t>асчетного счета Заказчика.</w:t>
      </w:r>
    </w:p>
    <w:p w:rsidR="00F35F4B" w:rsidRPr="00206B94" w:rsidRDefault="00F35F4B" w:rsidP="00F35F4B">
      <w:pPr>
        <w:numPr>
          <w:ilvl w:val="1"/>
          <w:numId w:val="15"/>
        </w:numPr>
        <w:tabs>
          <w:tab w:val="left" w:pos="709"/>
        </w:tabs>
        <w:autoSpaceDE w:val="0"/>
        <w:autoSpaceDN w:val="0"/>
        <w:adjustRightInd w:val="0"/>
        <w:ind w:left="0" w:firstLine="284"/>
        <w:jc w:val="both"/>
      </w:pPr>
      <w:r w:rsidRPr="00206B94">
        <w:t xml:space="preserve">По предложению Заказчика может увеличиваться либо уменьшаться предусмотренный контрактом объем работы не более чем на десять процентов. При этом по соглашению сторон допускается изменение с учетом </w:t>
      </w:r>
      <w:proofErr w:type="gramStart"/>
      <w:r w:rsidRPr="00206B94">
        <w:t>положений бюджетного законодательства Российской Федерации цены контракта</w:t>
      </w:r>
      <w:proofErr w:type="gramEnd"/>
      <w:r w:rsidRPr="00206B94">
        <w:t xml:space="preserve">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F35F4B" w:rsidRPr="00206B94" w:rsidRDefault="00F35F4B" w:rsidP="00F35F4B">
      <w:pPr>
        <w:pStyle w:val="af2"/>
        <w:numPr>
          <w:ilvl w:val="1"/>
          <w:numId w:val="15"/>
        </w:numPr>
        <w:spacing w:after="0" w:line="240" w:lineRule="auto"/>
        <w:ind w:left="0" w:firstLine="284"/>
        <w:jc w:val="both"/>
        <w:rPr>
          <w:rFonts w:ascii="Times New Roman" w:hAnsi="Times New Roman"/>
          <w:sz w:val="24"/>
          <w:szCs w:val="24"/>
        </w:rPr>
      </w:pPr>
      <w:proofErr w:type="gramStart"/>
      <w:r w:rsidRPr="00206B94">
        <w:rPr>
          <w:rFonts w:ascii="Times New Roman" w:hAnsi="Times New Roman"/>
          <w:sz w:val="24"/>
          <w:szCs w:val="24"/>
        </w:rPr>
        <w:t>Финансирование контракта осуществляется за счет средств бюджета Северо-Енисейского района, бюджета Красноярского края (включая федеральный бюджет) и внебюджетных источников финансирования в рамках реализации мероприятий, предусмотренных подпрограммой 1 «Формирование комфортной городской (сельской) среды Сев</w:t>
      </w:r>
      <w:r w:rsidRPr="00206B94">
        <w:rPr>
          <w:rFonts w:ascii="Times New Roman" w:hAnsi="Times New Roman"/>
          <w:sz w:val="24"/>
          <w:szCs w:val="24"/>
        </w:rPr>
        <w:t>е</w:t>
      </w:r>
      <w:r w:rsidRPr="00206B94">
        <w:rPr>
          <w:rFonts w:ascii="Times New Roman" w:hAnsi="Times New Roman"/>
          <w:sz w:val="24"/>
          <w:szCs w:val="24"/>
        </w:rPr>
        <w:t xml:space="preserve">ро-Енисейского района», муниципальной программы утвержденной </w:t>
      </w:r>
      <w:r w:rsidRPr="00206B94">
        <w:rPr>
          <w:rFonts w:ascii="Times New Roman" w:hAnsi="Times New Roman"/>
          <w:sz w:val="24"/>
          <w:szCs w:val="24"/>
        </w:rPr>
        <w:lastRenderedPageBreak/>
        <w:t xml:space="preserve">постановлением администрации Северо-Енисейского района </w:t>
      </w:r>
      <w:r>
        <w:rPr>
          <w:rFonts w:ascii="Times New Roman" w:hAnsi="Times New Roman"/>
          <w:sz w:val="24"/>
          <w:szCs w:val="24"/>
        </w:rPr>
        <w:t>от 01.11.</w:t>
      </w:r>
      <w:r w:rsidRPr="00206B94">
        <w:rPr>
          <w:rFonts w:ascii="Times New Roman" w:hAnsi="Times New Roman"/>
          <w:sz w:val="24"/>
          <w:szCs w:val="24"/>
        </w:rPr>
        <w:t>2017 г. № 416-п «Формиров</w:t>
      </w:r>
      <w:r w:rsidRPr="00206B94">
        <w:rPr>
          <w:rFonts w:ascii="Times New Roman" w:hAnsi="Times New Roman"/>
          <w:sz w:val="24"/>
          <w:szCs w:val="24"/>
        </w:rPr>
        <w:t>а</w:t>
      </w:r>
      <w:r w:rsidRPr="00206B94">
        <w:rPr>
          <w:rFonts w:ascii="Times New Roman" w:hAnsi="Times New Roman"/>
          <w:sz w:val="24"/>
          <w:szCs w:val="24"/>
        </w:rPr>
        <w:t>ние комфортной городской (сельской) среды Северо-Енисейского р</w:t>
      </w:r>
      <w:r>
        <w:rPr>
          <w:rFonts w:ascii="Times New Roman" w:hAnsi="Times New Roman"/>
          <w:sz w:val="24"/>
          <w:szCs w:val="24"/>
        </w:rPr>
        <w:t>айона на 2018-2022 годы»</w:t>
      </w:r>
      <w:r w:rsidRPr="00206B94">
        <w:rPr>
          <w:rFonts w:ascii="Times New Roman" w:hAnsi="Times New Roman"/>
          <w:sz w:val="24"/>
          <w:szCs w:val="24"/>
        </w:rPr>
        <w:t>.</w:t>
      </w:r>
      <w:proofErr w:type="gramEnd"/>
    </w:p>
    <w:p w:rsidR="00F35F4B" w:rsidRPr="00206B94" w:rsidRDefault="00F35F4B" w:rsidP="00F35F4B">
      <w:pPr>
        <w:numPr>
          <w:ilvl w:val="0"/>
          <w:numId w:val="15"/>
        </w:numPr>
        <w:spacing w:before="200"/>
        <w:ind w:left="0" w:firstLine="0"/>
        <w:jc w:val="center"/>
        <w:rPr>
          <w:b/>
        </w:rPr>
      </w:pPr>
      <w:r w:rsidRPr="00206B94">
        <w:rPr>
          <w:b/>
        </w:rPr>
        <w:t>Порядок и сроки сдачи-приемки выполненных работ</w:t>
      </w:r>
    </w:p>
    <w:p w:rsidR="00F35F4B" w:rsidRPr="00206B94" w:rsidRDefault="00F35F4B" w:rsidP="00F35F4B">
      <w:pPr>
        <w:numPr>
          <w:ilvl w:val="1"/>
          <w:numId w:val="15"/>
        </w:numPr>
        <w:ind w:left="0" w:firstLine="284"/>
        <w:jc w:val="both"/>
      </w:pPr>
      <w:r w:rsidRPr="00206B94">
        <w:t>Рассмотрение и приемка результатов выполненных работ по отдельным видам работ и работ в целом, осуществляется Заказчиком в соответствии со сроками выполнения работ, указанными в календарном графике (Приложение №3 к Техническому заданию).</w:t>
      </w:r>
    </w:p>
    <w:p w:rsidR="00F35F4B" w:rsidRPr="00206B94" w:rsidRDefault="00F35F4B" w:rsidP="00F35F4B">
      <w:pPr>
        <w:numPr>
          <w:ilvl w:val="1"/>
          <w:numId w:val="15"/>
        </w:numPr>
        <w:autoSpaceDE w:val="0"/>
        <w:autoSpaceDN w:val="0"/>
        <w:adjustRightInd w:val="0"/>
        <w:ind w:left="0" w:firstLine="284"/>
        <w:jc w:val="both"/>
        <w:outlineLvl w:val="1"/>
      </w:pPr>
      <w:r w:rsidRPr="00206B94">
        <w:t>Сдача-приемка выполненных работ осуществляется по результатам экспертизы с оформлением акт</w:t>
      </w:r>
      <w:proofErr w:type="gramStart"/>
      <w:r w:rsidRPr="00206B94">
        <w:t>а</w:t>
      </w:r>
      <w:r>
        <w:t>(</w:t>
      </w:r>
      <w:proofErr w:type="spellStart"/>
      <w:proofErr w:type="gramEnd"/>
      <w:r>
        <w:t>ов</w:t>
      </w:r>
      <w:proofErr w:type="spellEnd"/>
      <w:r>
        <w:t>)</w:t>
      </w:r>
      <w:r w:rsidRPr="00206B94">
        <w:t xml:space="preserve"> о приемке выполненных работ (по форме КС-2), под</w:t>
      </w:r>
      <w:r>
        <w:t>писанного(</w:t>
      </w:r>
      <w:proofErr w:type="spellStart"/>
      <w:r>
        <w:t>ых</w:t>
      </w:r>
      <w:proofErr w:type="spellEnd"/>
      <w:r>
        <w:t>)</w:t>
      </w:r>
      <w:r w:rsidRPr="00206B94">
        <w:t xml:space="preserve"> обеими сторонами, либо уполномоченными представителями сторон, имеющими право подписи данных документов.</w:t>
      </w:r>
    </w:p>
    <w:p w:rsidR="00F35F4B" w:rsidRPr="00206B94" w:rsidRDefault="00F35F4B" w:rsidP="00F35F4B">
      <w:pPr>
        <w:autoSpaceDE w:val="0"/>
        <w:autoSpaceDN w:val="0"/>
        <w:adjustRightInd w:val="0"/>
        <w:ind w:firstLine="284"/>
        <w:jc w:val="both"/>
        <w:outlineLvl w:val="1"/>
      </w:pPr>
      <w:r w:rsidRPr="00206B94">
        <w:t>В момент сдачи работ Заказчик проверяет их на соответствие объема и качества требованиям, предусмотренным муниципальным контрактом, а также действующим строительным нормам и правилам.</w:t>
      </w:r>
    </w:p>
    <w:p w:rsidR="00F35F4B" w:rsidRPr="00206B94" w:rsidRDefault="00F35F4B" w:rsidP="00F35F4B">
      <w:pPr>
        <w:ind w:firstLine="284"/>
        <w:jc w:val="both"/>
      </w:pPr>
      <w:r w:rsidRPr="00206B94">
        <w:t>3.3. После выполнения работ по контракту Подрядчик сдает, а Заказчик принимает и оформляет актом приема-передачи следующие документы:</w:t>
      </w:r>
    </w:p>
    <w:p w:rsidR="00F35F4B" w:rsidRPr="00206B94" w:rsidRDefault="00F35F4B" w:rsidP="00F35F4B">
      <w:pPr>
        <w:autoSpaceDE w:val="0"/>
        <w:autoSpaceDN w:val="0"/>
        <w:adjustRightInd w:val="0"/>
        <w:ind w:firstLine="284"/>
        <w:jc w:val="both"/>
        <w:outlineLvl w:val="1"/>
      </w:pPr>
      <w:r w:rsidRPr="00206B94">
        <w:t>- сертификаты качества или декларации о соответствии, либо иные документы, подтверждающие качество применяемых материалов, предусмотре</w:t>
      </w:r>
      <w:r w:rsidRPr="00206B94">
        <w:t>н</w:t>
      </w:r>
      <w:r w:rsidRPr="00206B94">
        <w:t>ные законодательством Российской Федерации;</w:t>
      </w:r>
    </w:p>
    <w:p w:rsidR="00F35F4B" w:rsidRPr="00206B94" w:rsidRDefault="00F35F4B" w:rsidP="00F35F4B">
      <w:pPr>
        <w:ind w:firstLine="284"/>
        <w:jc w:val="both"/>
      </w:pPr>
      <w:r w:rsidRPr="00206B94">
        <w:t>- исполнительную документацию.</w:t>
      </w:r>
    </w:p>
    <w:p w:rsidR="00F35F4B" w:rsidRPr="00206B94" w:rsidRDefault="00F35F4B" w:rsidP="00F35F4B">
      <w:pPr>
        <w:numPr>
          <w:ilvl w:val="1"/>
          <w:numId w:val="14"/>
        </w:numPr>
        <w:ind w:left="0" w:firstLine="284"/>
        <w:jc w:val="both"/>
      </w:pPr>
      <w:r w:rsidRPr="00206B94">
        <w:t>Работы по настоящему контракту считаются полностью выполненными и сданными Заказчику только после подписания без замечаний Подрядчиком и Заказчиком акта о приемке выполненных работ (форма КС-2).</w:t>
      </w:r>
    </w:p>
    <w:p w:rsidR="00F35F4B" w:rsidRPr="00206B94" w:rsidRDefault="00F35F4B" w:rsidP="00F35F4B">
      <w:pPr>
        <w:numPr>
          <w:ilvl w:val="1"/>
          <w:numId w:val="14"/>
        </w:numPr>
        <w:ind w:left="0" w:firstLine="284"/>
        <w:jc w:val="both"/>
      </w:pPr>
      <w:r w:rsidRPr="00206B94">
        <w:t>Скрытые работы подлежат освидетельствованию с составлением актов. Акт освидетельствования скрытых работ должен составляться на завершенный процесс и подписываться Заказчиком. Выполнение последующих работ при отсутствии актов освидетельствования скрытых работ запрещается.</w:t>
      </w:r>
    </w:p>
    <w:p w:rsidR="00F35F4B" w:rsidRPr="00206B94" w:rsidRDefault="00F35F4B" w:rsidP="00F35F4B">
      <w:pPr>
        <w:numPr>
          <w:ilvl w:val="1"/>
          <w:numId w:val="14"/>
        </w:numPr>
        <w:ind w:left="0" w:firstLine="284"/>
        <w:jc w:val="both"/>
      </w:pPr>
      <w:r w:rsidRPr="00206B94">
        <w:t>Если Заказчик при приемке выполненной работы обнаружит в ней недостатки, он должен немедленно заявить об этом Подрядчику, отказаться от подписания акта о приемке выполненных работ (форма КС-2) и дать предписание Подрядчику об устранении нарушения, а Подрядчик обязан в течение 10 (десяти) дней устранить их за свой счет. При невозможности устранения недостатков в указанный срок Подрядчик должен согласовать с Заказчиком иной разумный срок.</w:t>
      </w:r>
    </w:p>
    <w:p w:rsidR="00F35F4B" w:rsidRPr="00206B94" w:rsidRDefault="00F35F4B" w:rsidP="00F35F4B">
      <w:pPr>
        <w:numPr>
          <w:ilvl w:val="1"/>
          <w:numId w:val="14"/>
        </w:numPr>
        <w:ind w:left="0" w:firstLine="284"/>
        <w:jc w:val="both"/>
      </w:pPr>
      <w:r w:rsidRPr="00206B94">
        <w:t>В случае если Подрядчик не устранит дефекты выполненных работ в указанные выше сроки, обязательства Подрядчика считаются невыполненными, и он несет ответственность за просрочку исполнения обязательств в соответствии с п. 7.4 настоящего контракта. Устранение Подрядчиком в установленные сроки выявленных Заказчиком недостатков не освобождает его от уплаты неустойки, предусмотренной контрактом.</w:t>
      </w:r>
    </w:p>
    <w:p w:rsidR="00F35F4B" w:rsidRPr="00206B94" w:rsidRDefault="00F35F4B" w:rsidP="00F35F4B">
      <w:pPr>
        <w:numPr>
          <w:ilvl w:val="1"/>
          <w:numId w:val="14"/>
        </w:numPr>
        <w:ind w:left="0" w:firstLine="284"/>
        <w:jc w:val="both"/>
      </w:pPr>
      <w:r w:rsidRPr="00206B94">
        <w:t>В случае разногласий между Заказчиком и Подрядчиком по качеству выполненных работ Заказчик вправе требовать назначения экспертизы. Обязанность по организации и оплаты экспертизы возлагается на Подрядчика (за его счет).</w:t>
      </w:r>
    </w:p>
    <w:p w:rsidR="00F35F4B" w:rsidRPr="00206B94" w:rsidRDefault="00F35F4B" w:rsidP="00F35F4B">
      <w:pPr>
        <w:numPr>
          <w:ilvl w:val="1"/>
          <w:numId w:val="14"/>
        </w:numPr>
        <w:ind w:left="0" w:firstLine="284"/>
        <w:jc w:val="both"/>
      </w:pPr>
      <w:r w:rsidRPr="00206B94">
        <w:t>При обоснованности претензий Заказчика, подтвержденных результатами экспертизы, Подрядчик обязан за свой счет в течение десяти дней устранить недостатки. В случае если недостатки, обнаруженные Заказчиком, не будут устранены в десятидневный срок, Заказчик вправе устранить их своими силами или с привлечением третьих лиц, и взыскать с Подрядчика связанные с этим убытки.</w:t>
      </w:r>
    </w:p>
    <w:p w:rsidR="00F35F4B" w:rsidRPr="00206B94" w:rsidRDefault="00F35F4B" w:rsidP="00F35F4B">
      <w:pPr>
        <w:numPr>
          <w:ilvl w:val="0"/>
          <w:numId w:val="27"/>
        </w:numPr>
        <w:tabs>
          <w:tab w:val="left" w:pos="0"/>
          <w:tab w:val="left" w:pos="567"/>
          <w:tab w:val="left" w:pos="1985"/>
          <w:tab w:val="left" w:pos="2552"/>
          <w:tab w:val="left" w:pos="2835"/>
          <w:tab w:val="left" w:pos="2977"/>
        </w:tabs>
        <w:spacing w:before="200"/>
        <w:ind w:left="0"/>
        <w:jc w:val="center"/>
        <w:rPr>
          <w:b/>
        </w:rPr>
      </w:pPr>
      <w:r w:rsidRPr="00206B94">
        <w:rPr>
          <w:b/>
        </w:rPr>
        <w:t>Обеспечение исполнения контракта</w:t>
      </w:r>
    </w:p>
    <w:p w:rsidR="00F35F4B" w:rsidRPr="00206B94" w:rsidRDefault="00F35F4B" w:rsidP="00F35F4B">
      <w:pPr>
        <w:numPr>
          <w:ilvl w:val="1"/>
          <w:numId w:val="27"/>
        </w:numPr>
        <w:tabs>
          <w:tab w:val="left" w:pos="0"/>
          <w:tab w:val="left" w:pos="567"/>
        </w:tabs>
        <w:ind w:left="0" w:firstLine="284"/>
        <w:jc w:val="both"/>
      </w:pPr>
      <w:r w:rsidRPr="00206B94">
        <w:t>В целях обеспечения исполнения обязательств по настоящему контракту Подрядчик самостоятельно определяет способ обеспечения исполнения контракта: предоставление банковской гарантии или внесение денежных средств и представляет Заказчику в течение срока, установленного для подписания настоящего контракта</w:t>
      </w:r>
      <w:r w:rsidRPr="00206B94">
        <w:rPr>
          <w:spacing w:val="-5"/>
        </w:rPr>
        <w:t xml:space="preserve">, </w:t>
      </w:r>
      <w:r w:rsidRPr="00206B94">
        <w:t>обеспечение исполнения контракта.</w:t>
      </w:r>
    </w:p>
    <w:p w:rsidR="00F35F4B" w:rsidRPr="00206B94" w:rsidRDefault="00F35F4B" w:rsidP="00F35F4B">
      <w:pPr>
        <w:numPr>
          <w:ilvl w:val="1"/>
          <w:numId w:val="27"/>
        </w:numPr>
        <w:ind w:left="0" w:firstLine="284"/>
        <w:jc w:val="both"/>
      </w:pPr>
      <w:r w:rsidRPr="00206B94">
        <w:t>Обеспечение исполнения контракта призвано обеспечить основные обязательства по контракту, в том числе исполнение обязательств по уплате неустоек (штрафов, пеней).</w:t>
      </w:r>
    </w:p>
    <w:p w:rsidR="00F35F4B" w:rsidRPr="00206B94" w:rsidRDefault="00F35F4B" w:rsidP="00F35F4B">
      <w:pPr>
        <w:numPr>
          <w:ilvl w:val="1"/>
          <w:numId w:val="27"/>
        </w:numPr>
        <w:tabs>
          <w:tab w:val="left" w:pos="0"/>
          <w:tab w:val="left" w:pos="567"/>
        </w:tabs>
        <w:ind w:left="0" w:firstLine="284"/>
        <w:jc w:val="both"/>
      </w:pPr>
      <w:r w:rsidRPr="00206B94">
        <w:lastRenderedPageBreak/>
        <w:t>В случае если исполнение контракта обеспечивается предоставлением банковской гарантии, выданной банком, банковская гарантия должна соответствовать требованиям статьи 45 Федерального закона от 05.04.2013 № 44-ФЗ «О контрактной системе в сфере закупок товаров, работ, работ для обеспечения государственных и муниципальных нужд» (далее – Закон № 44-ФЗ).</w:t>
      </w:r>
    </w:p>
    <w:p w:rsidR="00F35F4B" w:rsidRPr="00206B94" w:rsidRDefault="00F35F4B" w:rsidP="00F35F4B">
      <w:pPr>
        <w:numPr>
          <w:ilvl w:val="1"/>
          <w:numId w:val="27"/>
        </w:numPr>
        <w:tabs>
          <w:tab w:val="left" w:pos="0"/>
          <w:tab w:val="left" w:pos="567"/>
        </w:tabs>
        <w:ind w:left="0" w:firstLine="284"/>
        <w:jc w:val="both"/>
      </w:pPr>
      <w:r w:rsidRPr="00206B94">
        <w:t>Срок действия банковской гарантии должен превышать срок действия настоящего контракта не менее чем на три месяца.</w:t>
      </w:r>
    </w:p>
    <w:p w:rsidR="00F35F4B" w:rsidRPr="00206B94" w:rsidRDefault="00F35F4B" w:rsidP="00F35F4B">
      <w:pPr>
        <w:numPr>
          <w:ilvl w:val="1"/>
          <w:numId w:val="27"/>
        </w:numPr>
        <w:tabs>
          <w:tab w:val="left" w:pos="0"/>
          <w:tab w:val="left" w:pos="567"/>
        </w:tabs>
        <w:ind w:left="0" w:firstLine="284"/>
        <w:jc w:val="both"/>
      </w:pPr>
      <w:r w:rsidRPr="00206B94">
        <w:t xml:space="preserve">Размер обеспечения исполнения контракта составляет 10 % начальной (максимальной) цены контракта, что составляет: </w:t>
      </w:r>
      <w:r>
        <w:t>422885</w:t>
      </w:r>
      <w:r w:rsidRPr="00206B94">
        <w:t xml:space="preserve"> рублей </w:t>
      </w:r>
      <w:r>
        <w:t>30</w:t>
      </w:r>
      <w:r w:rsidRPr="00206B94">
        <w:t xml:space="preserve"> копеек. </w:t>
      </w:r>
    </w:p>
    <w:p w:rsidR="00F35F4B" w:rsidRPr="00206B94" w:rsidRDefault="00F35F4B" w:rsidP="00F35F4B">
      <w:pPr>
        <w:numPr>
          <w:ilvl w:val="1"/>
          <w:numId w:val="27"/>
        </w:numPr>
        <w:tabs>
          <w:tab w:val="left" w:pos="142"/>
          <w:tab w:val="left" w:pos="567"/>
        </w:tabs>
        <w:ind w:left="0" w:firstLine="284"/>
        <w:jc w:val="both"/>
      </w:pPr>
      <w:r w:rsidRPr="00206B94">
        <w:t>В случае если исполнение контракта обеспечивается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то платежные реквизиты для перечисления денежных сре</w:t>
      </w:r>
      <w:proofErr w:type="gramStart"/>
      <w:r w:rsidRPr="00206B94">
        <w:t>дств сл</w:t>
      </w:r>
      <w:proofErr w:type="gramEnd"/>
      <w:r w:rsidRPr="00206B94">
        <w:t>едующие:</w:t>
      </w:r>
    </w:p>
    <w:p w:rsidR="00F35F4B" w:rsidRPr="00206B94" w:rsidRDefault="00F35F4B" w:rsidP="00F35F4B">
      <w:pPr>
        <w:tabs>
          <w:tab w:val="left" w:pos="142"/>
          <w:tab w:val="left" w:pos="567"/>
        </w:tabs>
        <w:autoSpaceDE w:val="0"/>
        <w:autoSpaceDN w:val="0"/>
        <w:adjustRightInd w:val="0"/>
        <w:ind w:firstLine="284"/>
        <w:jc w:val="both"/>
      </w:pPr>
      <w:r w:rsidRPr="00206B94">
        <w:t xml:space="preserve">Получатель: муниципальное казенное учреждение «Служба заказчика-застройщика Северо-Енисейского района», </w:t>
      </w:r>
      <w:proofErr w:type="gramStart"/>
      <w:r w:rsidRPr="00206B94">
        <w:t>л</w:t>
      </w:r>
      <w:proofErr w:type="gramEnd"/>
      <w:r w:rsidRPr="00206B94">
        <w:t>/с 05193041150.</w:t>
      </w:r>
    </w:p>
    <w:p w:rsidR="00F35F4B" w:rsidRPr="00206B94" w:rsidRDefault="00F35F4B" w:rsidP="00F35F4B">
      <w:pPr>
        <w:tabs>
          <w:tab w:val="left" w:pos="142"/>
          <w:tab w:val="left" w:pos="567"/>
        </w:tabs>
        <w:autoSpaceDE w:val="0"/>
        <w:autoSpaceDN w:val="0"/>
        <w:adjustRightInd w:val="0"/>
        <w:ind w:firstLine="284"/>
        <w:jc w:val="both"/>
      </w:pPr>
      <w:r w:rsidRPr="00206B94">
        <w:t xml:space="preserve">Банк получателя: ОТДЕЛЕНИЕ КРАСНОЯРСК Г.КРАСНОЯРСК, </w:t>
      </w:r>
      <w:proofErr w:type="spellStart"/>
      <w:proofErr w:type="gramStart"/>
      <w:r w:rsidRPr="00206B94">
        <w:t>р</w:t>
      </w:r>
      <w:proofErr w:type="spellEnd"/>
      <w:proofErr w:type="gramEnd"/>
      <w:r w:rsidRPr="00206B94">
        <w:t>/с 40302810800003000099; БИК 040407001, ИНН 2434001642, ОКТМО 04649000.</w:t>
      </w:r>
    </w:p>
    <w:p w:rsidR="00F35F4B" w:rsidRPr="00206B94" w:rsidRDefault="00F35F4B" w:rsidP="00F35F4B">
      <w:pPr>
        <w:tabs>
          <w:tab w:val="left" w:pos="142"/>
          <w:tab w:val="left" w:pos="284"/>
        </w:tabs>
        <w:ind w:firstLine="284"/>
        <w:jc w:val="both"/>
      </w:pPr>
      <w:r w:rsidRPr="00206B94">
        <w:t>Назначение платежа: обеспечение исполнения контракта по закупке извещение №</w:t>
      </w:r>
      <w:r>
        <w:t>011930001961800151</w:t>
      </w:r>
      <w:r w:rsidRPr="00206B94">
        <w:t>.</w:t>
      </w:r>
    </w:p>
    <w:p w:rsidR="00F35F4B" w:rsidRPr="00206B94" w:rsidRDefault="00F35F4B" w:rsidP="00F35F4B">
      <w:pPr>
        <w:tabs>
          <w:tab w:val="left" w:pos="142"/>
          <w:tab w:val="left" w:pos="567"/>
        </w:tabs>
        <w:autoSpaceDE w:val="0"/>
        <w:autoSpaceDN w:val="0"/>
        <w:adjustRightInd w:val="0"/>
        <w:ind w:firstLine="284"/>
        <w:jc w:val="both"/>
      </w:pPr>
      <w:r w:rsidRPr="00206B94">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F35F4B" w:rsidRPr="00206B94" w:rsidRDefault="00F35F4B" w:rsidP="00F35F4B">
      <w:pPr>
        <w:numPr>
          <w:ilvl w:val="1"/>
          <w:numId w:val="27"/>
        </w:numPr>
        <w:tabs>
          <w:tab w:val="left" w:pos="0"/>
          <w:tab w:val="left" w:pos="567"/>
        </w:tabs>
        <w:autoSpaceDE w:val="0"/>
        <w:autoSpaceDN w:val="0"/>
        <w:adjustRightInd w:val="0"/>
        <w:ind w:left="0" w:firstLine="284"/>
        <w:jc w:val="both"/>
      </w:pPr>
      <w:r w:rsidRPr="00206B94">
        <w:t>Заказчик подписывает настоящий контракт только после того, как Подрядчик с подписанным со своей стороны контрактом передаст банковскую гарантию или платежное поручение, подтверждающее факт внесения денежных средств на счет Заказчика.</w:t>
      </w:r>
    </w:p>
    <w:p w:rsidR="00F35F4B" w:rsidRPr="00206B94" w:rsidRDefault="00F35F4B" w:rsidP="00F35F4B">
      <w:pPr>
        <w:numPr>
          <w:ilvl w:val="1"/>
          <w:numId w:val="27"/>
        </w:numPr>
        <w:tabs>
          <w:tab w:val="left" w:pos="0"/>
          <w:tab w:val="left" w:pos="567"/>
        </w:tabs>
        <w:autoSpaceDE w:val="0"/>
        <w:autoSpaceDN w:val="0"/>
        <w:adjustRightInd w:val="0"/>
        <w:ind w:left="0" w:firstLine="284"/>
        <w:jc w:val="both"/>
      </w:pPr>
      <w:proofErr w:type="gramStart"/>
      <w:r w:rsidRPr="00206B94">
        <w:t xml:space="preserve">Если при проведении электронного аукциона Подрядчиком предложена цена контракта, которая на 25 (двадцать пять) и более процентов ниже начальной (максимальной) цены контракта, контракт заключается только после предоставления Подрядчиком обеспечения исполнения Контракта в размере, указанном в </w:t>
      </w:r>
      <w:hyperlink w:anchor="Par0" w:history="1">
        <w:r w:rsidRPr="00206B94">
          <w:t>части 1</w:t>
        </w:r>
      </w:hyperlink>
      <w:r w:rsidRPr="00206B94">
        <w:t xml:space="preserve"> статьи 37 Закона № 44-ФЗ, или информации, подтверждающей добросовестность такого участника на дату подачи заявки в соответствии с </w:t>
      </w:r>
      <w:hyperlink r:id="rId5" w:history="1">
        <w:r w:rsidRPr="00206B94">
          <w:t>частью 3</w:t>
        </w:r>
      </w:hyperlink>
      <w:r w:rsidRPr="00206B94">
        <w:t xml:space="preserve"> статьи 37 Закона № 44-ФЗ.</w:t>
      </w:r>
      <w:proofErr w:type="gramEnd"/>
    </w:p>
    <w:p w:rsidR="00F35F4B" w:rsidRPr="00206B94" w:rsidRDefault="00F35F4B" w:rsidP="00F35F4B">
      <w:pPr>
        <w:numPr>
          <w:ilvl w:val="1"/>
          <w:numId w:val="27"/>
        </w:numPr>
        <w:tabs>
          <w:tab w:val="left" w:pos="0"/>
          <w:tab w:val="left" w:pos="567"/>
        </w:tabs>
        <w:ind w:left="0" w:firstLine="284"/>
        <w:jc w:val="both"/>
      </w:pPr>
      <w:r w:rsidRPr="00206B94">
        <w:t>Если Подрядчик исполнил взятые на себя по контракту обязательства надлежащим образом, возврат денежных сре</w:t>
      </w:r>
      <w:proofErr w:type="gramStart"/>
      <w:r w:rsidRPr="00206B94">
        <w:t>дств пр</w:t>
      </w:r>
      <w:proofErr w:type="gramEnd"/>
      <w:r w:rsidRPr="00206B94">
        <w:t>оизводится после сдачи всех выполненных работ по контракту в течение 5 рабочих дней со дня полного исполнения сторонами обязательств по контракту.</w:t>
      </w:r>
    </w:p>
    <w:p w:rsidR="00F35F4B" w:rsidRPr="00206B94" w:rsidRDefault="00F35F4B" w:rsidP="00F35F4B">
      <w:pPr>
        <w:numPr>
          <w:ilvl w:val="1"/>
          <w:numId w:val="27"/>
        </w:numPr>
        <w:tabs>
          <w:tab w:val="left" w:pos="0"/>
          <w:tab w:val="left" w:pos="567"/>
          <w:tab w:val="left" w:pos="851"/>
        </w:tabs>
        <w:spacing w:after="200"/>
        <w:ind w:left="0" w:firstLine="284"/>
        <w:jc w:val="both"/>
      </w:pPr>
      <w:r w:rsidRPr="00206B94">
        <w:t>В случае непредставления Подрядчиком обеспечения исполнения контракта в срок, установленный для заключения контракта, Подрядчик считается уклонившимся от заключения настоящего контракта.</w:t>
      </w:r>
    </w:p>
    <w:p w:rsidR="00F35F4B" w:rsidRPr="00206B94" w:rsidRDefault="00F35F4B" w:rsidP="00F35F4B">
      <w:pPr>
        <w:numPr>
          <w:ilvl w:val="0"/>
          <w:numId w:val="27"/>
        </w:numPr>
        <w:tabs>
          <w:tab w:val="left" w:pos="0"/>
          <w:tab w:val="left" w:pos="567"/>
          <w:tab w:val="left" w:pos="3686"/>
        </w:tabs>
        <w:spacing w:before="200"/>
        <w:ind w:left="0" w:firstLine="0"/>
        <w:contextualSpacing/>
        <w:jc w:val="center"/>
        <w:rPr>
          <w:b/>
        </w:rPr>
      </w:pPr>
      <w:r w:rsidRPr="00206B94">
        <w:rPr>
          <w:b/>
        </w:rPr>
        <w:t>Гарантии и качество работ</w:t>
      </w:r>
    </w:p>
    <w:p w:rsidR="00F35F4B" w:rsidRPr="00206B94" w:rsidRDefault="00F35F4B" w:rsidP="00F35F4B">
      <w:pPr>
        <w:tabs>
          <w:tab w:val="left" w:pos="851"/>
        </w:tabs>
        <w:ind w:firstLine="284"/>
        <w:jc w:val="both"/>
        <w:rPr>
          <w:b/>
        </w:rPr>
      </w:pPr>
      <w:r w:rsidRPr="00206B94">
        <w:rPr>
          <w:b/>
        </w:rPr>
        <w:t>5.1. Подрядчик гарантирует:</w:t>
      </w:r>
    </w:p>
    <w:p w:rsidR="00F35F4B" w:rsidRPr="00206B94" w:rsidRDefault="00F35F4B" w:rsidP="00F35F4B">
      <w:pPr>
        <w:tabs>
          <w:tab w:val="left" w:pos="1080"/>
        </w:tabs>
        <w:ind w:firstLine="284"/>
        <w:jc w:val="both"/>
      </w:pPr>
      <w:r w:rsidRPr="00206B94">
        <w:t>- качество выполнения всех работ в соответствии с расчетом, техническим регламентом и действующими строительными нормами и правилами;</w:t>
      </w:r>
    </w:p>
    <w:p w:rsidR="00F35F4B" w:rsidRPr="00206B94" w:rsidRDefault="00F35F4B" w:rsidP="00F35F4B">
      <w:pPr>
        <w:tabs>
          <w:tab w:val="left" w:pos="1080"/>
        </w:tabs>
        <w:ind w:firstLine="284"/>
        <w:jc w:val="both"/>
      </w:pPr>
      <w:r w:rsidRPr="00206B94">
        <w:t>- своевременное устранение недостатков и дефектов, выявленных при приемке работ и в период гарантийной эксплуатации объекта.</w:t>
      </w:r>
    </w:p>
    <w:p w:rsidR="00F35F4B" w:rsidRPr="00206B94" w:rsidRDefault="00F35F4B" w:rsidP="00F35F4B">
      <w:pPr>
        <w:autoSpaceDE w:val="0"/>
        <w:autoSpaceDN w:val="0"/>
        <w:adjustRightInd w:val="0"/>
        <w:ind w:firstLine="284"/>
        <w:jc w:val="both"/>
        <w:outlineLvl w:val="1"/>
      </w:pPr>
      <w:r w:rsidRPr="00206B94">
        <w:t xml:space="preserve">5.2. Гарантии качества распространяются на все работы, выполненные Подрядчиком по контракту. </w:t>
      </w:r>
    </w:p>
    <w:p w:rsidR="00F35F4B" w:rsidRPr="00206B94" w:rsidRDefault="00F35F4B" w:rsidP="00F35F4B">
      <w:pPr>
        <w:autoSpaceDE w:val="0"/>
        <w:autoSpaceDN w:val="0"/>
        <w:adjustRightInd w:val="0"/>
        <w:ind w:firstLine="284"/>
        <w:jc w:val="both"/>
        <w:outlineLvl w:val="1"/>
      </w:pPr>
      <w:r w:rsidRPr="00206B94">
        <w:t xml:space="preserve">5.3. Если в период гарантийной эксплуатации объекта обнаружатся дефекты, то Подрядчик обязан устранить их своими силами и за свой счет в срок не более 10-ти дней. </w:t>
      </w:r>
    </w:p>
    <w:p w:rsidR="00F35F4B" w:rsidRPr="00206B94" w:rsidRDefault="00F35F4B" w:rsidP="00F35F4B">
      <w:pPr>
        <w:autoSpaceDE w:val="0"/>
        <w:autoSpaceDN w:val="0"/>
        <w:adjustRightInd w:val="0"/>
        <w:ind w:firstLine="284"/>
        <w:jc w:val="both"/>
        <w:outlineLvl w:val="1"/>
      </w:pPr>
      <w:r w:rsidRPr="00206B94">
        <w:t>5.4.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трех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F35F4B" w:rsidRPr="00206B94" w:rsidRDefault="00F35F4B" w:rsidP="00F35F4B">
      <w:pPr>
        <w:tabs>
          <w:tab w:val="left" w:pos="709"/>
        </w:tabs>
        <w:ind w:firstLine="284"/>
        <w:jc w:val="both"/>
      </w:pPr>
      <w:r w:rsidRPr="00206B94">
        <w:t>5.5.Срок предоставления гарантии качества работ: 24 месяца со дня подписания сторонами акта о приемке выполненных работ (форма КС-2), а на все строительные материалы – в соответствии с гарантией, установленной производителем.</w:t>
      </w:r>
    </w:p>
    <w:p w:rsidR="00F35F4B" w:rsidRPr="00206B94" w:rsidRDefault="00F35F4B" w:rsidP="00F35F4B">
      <w:pPr>
        <w:tabs>
          <w:tab w:val="left" w:pos="709"/>
        </w:tabs>
        <w:ind w:firstLine="284"/>
        <w:jc w:val="both"/>
      </w:pPr>
      <w:r w:rsidRPr="00206B94">
        <w:lastRenderedPageBreak/>
        <w:t>5.6. Уплата неустойки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w:t>
      </w:r>
    </w:p>
    <w:p w:rsidR="00F35F4B" w:rsidRPr="00206B94" w:rsidRDefault="00F35F4B" w:rsidP="00F35F4B">
      <w:pPr>
        <w:widowControl w:val="0"/>
        <w:tabs>
          <w:tab w:val="left" w:pos="0"/>
          <w:tab w:val="left" w:pos="567"/>
        </w:tabs>
        <w:autoSpaceDE w:val="0"/>
        <w:autoSpaceDN w:val="0"/>
        <w:adjustRightInd w:val="0"/>
        <w:ind w:left="450"/>
        <w:jc w:val="both"/>
        <w:rPr>
          <w:b/>
        </w:rPr>
      </w:pPr>
    </w:p>
    <w:p w:rsidR="00F35F4B" w:rsidRPr="00206B94" w:rsidRDefault="00F35F4B" w:rsidP="00F35F4B">
      <w:pPr>
        <w:numPr>
          <w:ilvl w:val="0"/>
          <w:numId w:val="29"/>
        </w:numPr>
        <w:tabs>
          <w:tab w:val="left" w:pos="0"/>
          <w:tab w:val="left" w:pos="567"/>
        </w:tabs>
        <w:ind w:left="0" w:firstLine="0"/>
        <w:contextualSpacing/>
        <w:jc w:val="center"/>
        <w:rPr>
          <w:b/>
        </w:rPr>
      </w:pPr>
      <w:r w:rsidRPr="00206B94">
        <w:rPr>
          <w:b/>
        </w:rPr>
        <w:t>Права и обязанности сторон</w:t>
      </w:r>
    </w:p>
    <w:p w:rsidR="00F35F4B" w:rsidRPr="00206B94" w:rsidRDefault="00F35F4B" w:rsidP="00F35F4B">
      <w:pPr>
        <w:numPr>
          <w:ilvl w:val="1"/>
          <w:numId w:val="30"/>
        </w:numPr>
        <w:tabs>
          <w:tab w:val="left" w:pos="0"/>
          <w:tab w:val="left" w:pos="567"/>
        </w:tabs>
        <w:ind w:left="0" w:firstLine="284"/>
        <w:jc w:val="both"/>
        <w:rPr>
          <w:b/>
        </w:rPr>
      </w:pPr>
      <w:r w:rsidRPr="00206B94">
        <w:rPr>
          <w:b/>
        </w:rPr>
        <w:t>Заказчик обязан:</w:t>
      </w:r>
    </w:p>
    <w:p w:rsidR="00F35F4B" w:rsidRPr="00206B94" w:rsidRDefault="00F35F4B" w:rsidP="00F35F4B">
      <w:pPr>
        <w:numPr>
          <w:ilvl w:val="3"/>
          <w:numId w:val="12"/>
        </w:numPr>
        <w:tabs>
          <w:tab w:val="left" w:pos="0"/>
          <w:tab w:val="left" w:pos="284"/>
          <w:tab w:val="left" w:pos="567"/>
        </w:tabs>
        <w:ind w:firstLine="284"/>
        <w:jc w:val="both"/>
      </w:pPr>
      <w:r w:rsidRPr="00206B94">
        <w:t>провести приемку работ в сроки и в порядке предусмотренные настоящим контрактом, с подписанием соответствующих актов;</w:t>
      </w:r>
    </w:p>
    <w:p w:rsidR="00F35F4B" w:rsidRPr="00206B94" w:rsidRDefault="00F35F4B" w:rsidP="00F35F4B">
      <w:pPr>
        <w:numPr>
          <w:ilvl w:val="3"/>
          <w:numId w:val="12"/>
        </w:numPr>
        <w:tabs>
          <w:tab w:val="left" w:pos="0"/>
          <w:tab w:val="left" w:pos="284"/>
          <w:tab w:val="left" w:pos="567"/>
        </w:tabs>
        <w:ind w:firstLine="284"/>
        <w:jc w:val="both"/>
      </w:pPr>
      <w:r w:rsidRPr="00206B94">
        <w:t>провести экспертизу для проверки результатов выполненных работ Подрядчиком (проверку выполненных работ) в части их соответствия условиям контракта, а именно: объему и качеству.</w:t>
      </w:r>
    </w:p>
    <w:p w:rsidR="00F35F4B" w:rsidRPr="00206B94" w:rsidRDefault="00F35F4B" w:rsidP="00F35F4B">
      <w:pPr>
        <w:tabs>
          <w:tab w:val="left" w:pos="0"/>
          <w:tab w:val="left" w:pos="284"/>
        </w:tabs>
        <w:ind w:firstLine="284"/>
        <w:jc w:val="both"/>
      </w:pPr>
      <w:r w:rsidRPr="00206B94">
        <w:t>В случае положительного заключения, оформленного соответствующим актом, Заказчик производит приемку (принимает выполненные работы);</w:t>
      </w:r>
    </w:p>
    <w:p w:rsidR="00F35F4B" w:rsidRPr="00206B94" w:rsidRDefault="00F35F4B" w:rsidP="00F35F4B">
      <w:pPr>
        <w:numPr>
          <w:ilvl w:val="3"/>
          <w:numId w:val="12"/>
        </w:numPr>
        <w:tabs>
          <w:tab w:val="left" w:pos="0"/>
          <w:tab w:val="left" w:pos="284"/>
          <w:tab w:val="left" w:pos="567"/>
        </w:tabs>
        <w:ind w:firstLine="284"/>
        <w:jc w:val="both"/>
      </w:pPr>
      <w:r w:rsidRPr="00206B94">
        <w:t>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rsidR="00F35F4B" w:rsidRPr="00206B94" w:rsidRDefault="00F35F4B" w:rsidP="00F35F4B">
      <w:pPr>
        <w:numPr>
          <w:ilvl w:val="3"/>
          <w:numId w:val="12"/>
        </w:numPr>
        <w:tabs>
          <w:tab w:val="left" w:pos="0"/>
          <w:tab w:val="left" w:pos="284"/>
          <w:tab w:val="left" w:pos="567"/>
        </w:tabs>
        <w:ind w:firstLine="284"/>
        <w:jc w:val="both"/>
      </w:pPr>
      <w:r w:rsidRPr="00206B94">
        <w:t>оплатить принятые работы в установленном настоящим контрактом порядке;</w:t>
      </w:r>
    </w:p>
    <w:p w:rsidR="00F35F4B" w:rsidRPr="00206B94" w:rsidRDefault="00F35F4B" w:rsidP="00F35F4B">
      <w:pPr>
        <w:numPr>
          <w:ilvl w:val="3"/>
          <w:numId w:val="12"/>
        </w:numPr>
        <w:tabs>
          <w:tab w:val="left" w:pos="0"/>
          <w:tab w:val="left" w:pos="284"/>
          <w:tab w:val="left" w:pos="567"/>
        </w:tabs>
        <w:ind w:firstLine="284"/>
        <w:jc w:val="both"/>
      </w:pPr>
      <w:r w:rsidRPr="00206B94">
        <w:t>иные обязанности, вытекающие из настоящего контракта предусмотренные законодательством.</w:t>
      </w:r>
    </w:p>
    <w:p w:rsidR="00F35F4B" w:rsidRPr="00206B94" w:rsidRDefault="00F35F4B" w:rsidP="00F35F4B">
      <w:pPr>
        <w:numPr>
          <w:ilvl w:val="1"/>
          <w:numId w:val="30"/>
        </w:numPr>
        <w:tabs>
          <w:tab w:val="left" w:pos="0"/>
          <w:tab w:val="left" w:pos="567"/>
        </w:tabs>
        <w:ind w:left="0" w:firstLine="284"/>
        <w:jc w:val="both"/>
        <w:rPr>
          <w:b/>
        </w:rPr>
      </w:pPr>
      <w:r w:rsidRPr="00206B94">
        <w:rPr>
          <w:b/>
        </w:rPr>
        <w:t>Заказчик вправе:</w:t>
      </w:r>
    </w:p>
    <w:p w:rsidR="00F35F4B" w:rsidRPr="00206B94" w:rsidRDefault="00F35F4B" w:rsidP="00F35F4B">
      <w:pPr>
        <w:numPr>
          <w:ilvl w:val="3"/>
          <w:numId w:val="10"/>
        </w:numPr>
        <w:tabs>
          <w:tab w:val="left" w:pos="0"/>
          <w:tab w:val="left" w:pos="284"/>
          <w:tab w:val="left" w:pos="567"/>
        </w:tabs>
        <w:ind w:firstLine="284"/>
        <w:jc w:val="both"/>
      </w:pPr>
      <w:r w:rsidRPr="00206B94">
        <w:t xml:space="preserve">осуществлять </w:t>
      </w:r>
      <w:proofErr w:type="gramStart"/>
      <w:r w:rsidRPr="00206B94">
        <w:t>контроль за</w:t>
      </w:r>
      <w:proofErr w:type="gramEnd"/>
      <w:r w:rsidRPr="00206B94">
        <w:t xml:space="preserve"> ходом и качеством выполняемых работ, соблюдением сроков их выполнения, не вмешиваясь при этом в оперативно-хозяйственную деятельность Подрядчика; </w:t>
      </w:r>
    </w:p>
    <w:p w:rsidR="00F35F4B" w:rsidRPr="00206B94" w:rsidRDefault="00F35F4B" w:rsidP="00F35F4B">
      <w:pPr>
        <w:numPr>
          <w:ilvl w:val="3"/>
          <w:numId w:val="10"/>
        </w:numPr>
        <w:tabs>
          <w:tab w:val="left" w:pos="0"/>
          <w:tab w:val="left" w:pos="284"/>
          <w:tab w:val="left" w:pos="567"/>
        </w:tabs>
        <w:ind w:firstLine="284"/>
        <w:jc w:val="both"/>
      </w:pPr>
      <w:r w:rsidRPr="00206B94">
        <w:t xml:space="preserve">назначить ответственное лицо от имени Заказчика для осуществления оперативного </w:t>
      </w:r>
      <w:proofErr w:type="gramStart"/>
      <w:r w:rsidRPr="00206B94">
        <w:t>контроля за</w:t>
      </w:r>
      <w:proofErr w:type="gramEnd"/>
      <w:r w:rsidRPr="00206B94">
        <w:t xml:space="preserve"> выполнением работ;</w:t>
      </w:r>
    </w:p>
    <w:p w:rsidR="00F35F4B" w:rsidRPr="00206B94" w:rsidRDefault="00F35F4B" w:rsidP="00F35F4B">
      <w:pPr>
        <w:pStyle w:val="af2"/>
        <w:numPr>
          <w:ilvl w:val="3"/>
          <w:numId w:val="10"/>
        </w:numPr>
        <w:tabs>
          <w:tab w:val="clear" w:pos="851"/>
          <w:tab w:val="num" w:pos="284"/>
          <w:tab w:val="left" w:pos="567"/>
        </w:tabs>
        <w:spacing w:after="0" w:line="240" w:lineRule="auto"/>
        <w:ind w:firstLine="284"/>
        <w:jc w:val="both"/>
        <w:rPr>
          <w:rFonts w:ascii="Times New Roman" w:hAnsi="Times New Roman"/>
          <w:sz w:val="24"/>
          <w:szCs w:val="24"/>
        </w:rPr>
      </w:pPr>
      <w:r w:rsidRPr="00206B94">
        <w:rPr>
          <w:rFonts w:ascii="Times New Roman" w:hAnsi="Times New Roman"/>
          <w:sz w:val="24"/>
          <w:szCs w:val="24"/>
        </w:rPr>
        <w:t xml:space="preserve">при обнаружении нарушений выполнения работ, несоответствия работ действующим техническим регламентам, </w:t>
      </w:r>
      <w:proofErr w:type="spellStart"/>
      <w:r w:rsidRPr="00206B94">
        <w:rPr>
          <w:rFonts w:ascii="Times New Roman" w:hAnsi="Times New Roman"/>
          <w:sz w:val="24"/>
          <w:szCs w:val="24"/>
        </w:rPr>
        <w:t>ГОСТам</w:t>
      </w:r>
      <w:proofErr w:type="spellEnd"/>
      <w:r w:rsidRPr="00206B94">
        <w:rPr>
          <w:rFonts w:ascii="Times New Roman" w:hAnsi="Times New Roman"/>
          <w:sz w:val="24"/>
          <w:szCs w:val="24"/>
        </w:rPr>
        <w:t>, техническим рекомендациям, а также невозможности или нецелесообразности продолжения выполнения работ, вправе давать распоряжение о прекращении выполнения работ, направив Подрядчику уведомление;</w:t>
      </w:r>
    </w:p>
    <w:p w:rsidR="00F35F4B" w:rsidRPr="00206B94" w:rsidRDefault="00F35F4B" w:rsidP="00F35F4B">
      <w:pPr>
        <w:numPr>
          <w:ilvl w:val="3"/>
          <w:numId w:val="10"/>
        </w:numPr>
        <w:tabs>
          <w:tab w:val="left" w:pos="0"/>
          <w:tab w:val="left" w:pos="284"/>
          <w:tab w:val="left" w:pos="567"/>
        </w:tabs>
        <w:ind w:firstLine="284"/>
        <w:jc w:val="both"/>
      </w:pPr>
      <w:r w:rsidRPr="00206B94">
        <w:t>запрашивать информацию о ходе исполнения Подрядчиком обязательств, предусмотренных настоящим контрактом;</w:t>
      </w:r>
    </w:p>
    <w:p w:rsidR="00F35F4B" w:rsidRPr="00206B94" w:rsidRDefault="00F35F4B" w:rsidP="00F35F4B">
      <w:pPr>
        <w:numPr>
          <w:ilvl w:val="3"/>
          <w:numId w:val="10"/>
        </w:numPr>
        <w:tabs>
          <w:tab w:val="left" w:pos="0"/>
          <w:tab w:val="left" w:pos="284"/>
          <w:tab w:val="left" w:pos="567"/>
        </w:tabs>
        <w:ind w:firstLine="284"/>
        <w:jc w:val="both"/>
      </w:pPr>
      <w:r w:rsidRPr="00206B94">
        <w:t>в одностороннем порядке отказаться от исполнения контракта в случае нарушения Подрядчиком условий настоящего контракта;</w:t>
      </w:r>
    </w:p>
    <w:p w:rsidR="00F35F4B" w:rsidRPr="00206B94" w:rsidRDefault="00F35F4B" w:rsidP="00F35F4B">
      <w:pPr>
        <w:numPr>
          <w:ilvl w:val="3"/>
          <w:numId w:val="10"/>
        </w:numPr>
        <w:tabs>
          <w:tab w:val="left" w:pos="0"/>
          <w:tab w:val="left" w:pos="284"/>
          <w:tab w:val="left" w:pos="567"/>
        </w:tabs>
        <w:ind w:firstLine="284"/>
        <w:jc w:val="both"/>
      </w:pPr>
      <w:r w:rsidRPr="00206B94">
        <w:t>иные права, вытекающие из настоящего контракта и предусмотренные законодательством.</w:t>
      </w:r>
    </w:p>
    <w:p w:rsidR="00F35F4B" w:rsidRPr="00206B94" w:rsidRDefault="00F35F4B" w:rsidP="00F35F4B">
      <w:pPr>
        <w:numPr>
          <w:ilvl w:val="1"/>
          <w:numId w:val="30"/>
        </w:numPr>
        <w:tabs>
          <w:tab w:val="left" w:pos="0"/>
          <w:tab w:val="left" w:pos="567"/>
          <w:tab w:val="left" w:pos="851"/>
        </w:tabs>
        <w:ind w:left="0" w:firstLine="284"/>
        <w:jc w:val="both"/>
        <w:rPr>
          <w:b/>
        </w:rPr>
      </w:pPr>
      <w:r w:rsidRPr="00206B94">
        <w:rPr>
          <w:b/>
        </w:rPr>
        <w:t>Подрядчик обязан:</w:t>
      </w:r>
    </w:p>
    <w:p w:rsidR="00F35F4B" w:rsidRPr="00206B94" w:rsidRDefault="00F35F4B" w:rsidP="00F35F4B">
      <w:pPr>
        <w:numPr>
          <w:ilvl w:val="2"/>
          <w:numId w:val="30"/>
        </w:numPr>
        <w:tabs>
          <w:tab w:val="left" w:pos="851"/>
        </w:tabs>
        <w:ind w:left="0" w:firstLine="284"/>
        <w:jc w:val="both"/>
      </w:pPr>
      <w:r w:rsidRPr="00206B94">
        <w:t>В</w:t>
      </w:r>
      <w:r w:rsidRPr="00206B94">
        <w:rPr>
          <w:u w:val="single"/>
        </w:rPr>
        <w:t xml:space="preserve"> течение 3 дней со дня заключения контракта</w:t>
      </w:r>
      <w:r w:rsidRPr="00206B94">
        <w:t>:</w:t>
      </w:r>
    </w:p>
    <w:p w:rsidR="00F35F4B" w:rsidRPr="00206B94" w:rsidRDefault="00F35F4B" w:rsidP="00F35F4B">
      <w:pPr>
        <w:numPr>
          <w:ilvl w:val="0"/>
          <w:numId w:val="32"/>
        </w:numPr>
        <w:tabs>
          <w:tab w:val="left" w:pos="0"/>
          <w:tab w:val="left" w:pos="426"/>
          <w:tab w:val="left" w:pos="567"/>
        </w:tabs>
        <w:ind w:left="0" w:firstLine="284"/>
        <w:jc w:val="both"/>
      </w:pPr>
      <w:r w:rsidRPr="00206B94">
        <w:t>назначить ответственного представителя от имени Подрядчика для оперативного взаимодействия с Заказчиком в ходе исполнения контракта и письменно уведомить об этом Заказчика, а также уведомить Заказчика об иных своих представителях, уполномоченных вести переговоры с Заказчиком по вопросам выполнения настоящего контракта, и о составе их полномочий;</w:t>
      </w:r>
    </w:p>
    <w:p w:rsidR="00F35F4B" w:rsidRPr="00206B94" w:rsidRDefault="00F35F4B" w:rsidP="00F35F4B">
      <w:pPr>
        <w:numPr>
          <w:ilvl w:val="0"/>
          <w:numId w:val="32"/>
        </w:numPr>
        <w:tabs>
          <w:tab w:val="left" w:pos="426"/>
          <w:tab w:val="left" w:pos="567"/>
        </w:tabs>
        <w:ind w:left="0" w:firstLine="284"/>
        <w:jc w:val="both"/>
        <w:rPr>
          <w:u w:val="single"/>
        </w:rPr>
      </w:pPr>
      <w:r w:rsidRPr="00206B94">
        <w:t>согласовать с Заказчиком рецепт асфальтобетонной смеси, применяемой для выполнения работ по настоящему контракту.</w:t>
      </w:r>
    </w:p>
    <w:p w:rsidR="00F35F4B" w:rsidRPr="00206B94" w:rsidRDefault="00F35F4B" w:rsidP="00F35F4B">
      <w:pPr>
        <w:numPr>
          <w:ilvl w:val="0"/>
          <w:numId w:val="32"/>
        </w:numPr>
        <w:tabs>
          <w:tab w:val="left" w:pos="426"/>
          <w:tab w:val="left" w:pos="567"/>
        </w:tabs>
        <w:ind w:left="0" w:firstLine="284"/>
        <w:jc w:val="both"/>
      </w:pPr>
      <w:r w:rsidRPr="00206B94">
        <w:rPr>
          <w:lang w:eastAsia="en-US"/>
        </w:rPr>
        <w:t xml:space="preserve">информировать Заказчика о готовности начать выполнение работ в определенное время и дату, соответствующую календарному графику; </w:t>
      </w:r>
    </w:p>
    <w:p w:rsidR="00F35F4B" w:rsidRPr="00206B94" w:rsidRDefault="00F35F4B" w:rsidP="00F35F4B">
      <w:pPr>
        <w:numPr>
          <w:ilvl w:val="0"/>
          <w:numId w:val="32"/>
        </w:numPr>
        <w:tabs>
          <w:tab w:val="left" w:pos="426"/>
          <w:tab w:val="left" w:pos="567"/>
        </w:tabs>
        <w:autoSpaceDE w:val="0"/>
        <w:autoSpaceDN w:val="0"/>
        <w:adjustRightInd w:val="0"/>
        <w:ind w:left="0" w:firstLine="284"/>
        <w:jc w:val="both"/>
        <w:outlineLvl w:val="1"/>
      </w:pPr>
      <w:r w:rsidRPr="00206B94">
        <w:t xml:space="preserve">завезти на место выполнения работ (на объект) и предъявить для осмотра Заказчику механизмы и инструменты, а также не менее 50% строительных материалов каждого вида, необходимых для выполнения работ в соответствии с расчетом; </w:t>
      </w:r>
    </w:p>
    <w:p w:rsidR="00F35F4B" w:rsidRPr="00206B94" w:rsidRDefault="00F35F4B" w:rsidP="00F35F4B">
      <w:pPr>
        <w:numPr>
          <w:ilvl w:val="0"/>
          <w:numId w:val="32"/>
        </w:numPr>
        <w:tabs>
          <w:tab w:val="left" w:pos="426"/>
          <w:tab w:val="left" w:pos="567"/>
        </w:tabs>
        <w:ind w:left="0" w:firstLine="284"/>
        <w:jc w:val="both"/>
      </w:pPr>
      <w:r w:rsidRPr="00206B94">
        <w:t>осуществить проверку качества материалов (входной контроль);</w:t>
      </w:r>
    </w:p>
    <w:p w:rsidR="00F35F4B" w:rsidRPr="00206B94" w:rsidRDefault="00F35F4B" w:rsidP="00F35F4B">
      <w:pPr>
        <w:numPr>
          <w:ilvl w:val="0"/>
          <w:numId w:val="32"/>
        </w:numPr>
        <w:tabs>
          <w:tab w:val="left" w:pos="426"/>
          <w:tab w:val="left" w:pos="567"/>
        </w:tabs>
        <w:ind w:left="0" w:firstLine="284"/>
        <w:jc w:val="both"/>
      </w:pPr>
      <w:r w:rsidRPr="00206B94">
        <w:t>организовать посты контроля качества на объектах и операционный контроль;</w:t>
      </w:r>
    </w:p>
    <w:p w:rsidR="00F35F4B" w:rsidRPr="00206B94" w:rsidRDefault="00F35F4B" w:rsidP="00F35F4B">
      <w:pPr>
        <w:numPr>
          <w:ilvl w:val="0"/>
          <w:numId w:val="32"/>
        </w:numPr>
        <w:tabs>
          <w:tab w:val="left" w:pos="426"/>
          <w:tab w:val="left" w:pos="567"/>
        </w:tabs>
        <w:ind w:left="0" w:firstLine="284"/>
        <w:jc w:val="both"/>
      </w:pPr>
      <w:r w:rsidRPr="00206B94">
        <w:t>представить Заказчику сертификаты качества или декларации о соответствии, либо иные документы, подтверждающие качество применяемых материалов.</w:t>
      </w:r>
    </w:p>
    <w:p w:rsidR="00F35F4B" w:rsidRPr="00206B94" w:rsidRDefault="00F35F4B" w:rsidP="00F35F4B">
      <w:pPr>
        <w:tabs>
          <w:tab w:val="left" w:pos="426"/>
          <w:tab w:val="left" w:pos="567"/>
        </w:tabs>
        <w:ind w:firstLine="284"/>
        <w:jc w:val="both"/>
      </w:pPr>
      <w:r w:rsidRPr="00206B94">
        <w:lastRenderedPageBreak/>
        <w:t>Выполнение (невыполнение) Подрядчиком указанных условий проверяется Заказчиком и фиксируется в одностороннем порядке. Невыполнение Подрядчиком хотя бы одного из указанных условий, подтвержденное актом Заказчика, является основанием для одностороннего отказа Заказчика от исполнения муниципального контракта, о чем Заказчик уведомляет Подрядчика (письменно, по факсу, электронной почтой или другим способом).</w:t>
      </w:r>
    </w:p>
    <w:p w:rsidR="00F35F4B" w:rsidRPr="00206B94" w:rsidRDefault="00F35F4B" w:rsidP="00F35F4B">
      <w:pPr>
        <w:numPr>
          <w:ilvl w:val="2"/>
          <w:numId w:val="30"/>
        </w:numPr>
        <w:tabs>
          <w:tab w:val="left" w:pos="426"/>
          <w:tab w:val="left" w:pos="567"/>
          <w:tab w:val="left" w:pos="709"/>
          <w:tab w:val="left" w:pos="851"/>
        </w:tabs>
        <w:ind w:left="0" w:firstLine="284"/>
        <w:jc w:val="both"/>
      </w:pPr>
      <w:r w:rsidRPr="00206B94">
        <w:rPr>
          <w:u w:val="single"/>
        </w:rPr>
        <w:t>При производстве работ</w:t>
      </w:r>
      <w:r w:rsidRPr="00206B94">
        <w:t>:</w:t>
      </w:r>
    </w:p>
    <w:p w:rsidR="00F35F4B" w:rsidRPr="00206B94" w:rsidRDefault="00F35F4B" w:rsidP="00F35F4B">
      <w:pPr>
        <w:pStyle w:val="ListParagraph"/>
        <w:numPr>
          <w:ilvl w:val="0"/>
          <w:numId w:val="33"/>
        </w:numPr>
        <w:tabs>
          <w:tab w:val="left" w:pos="426"/>
          <w:tab w:val="left" w:pos="567"/>
        </w:tabs>
        <w:ind w:left="0" w:firstLine="284"/>
        <w:jc w:val="both"/>
        <w:rPr>
          <w:rFonts w:ascii="Times New Roman" w:hAnsi="Times New Roman"/>
          <w:sz w:val="24"/>
          <w:szCs w:val="24"/>
        </w:rPr>
      </w:pPr>
      <w:r w:rsidRPr="00206B94">
        <w:rPr>
          <w:rFonts w:ascii="Times New Roman" w:hAnsi="Times New Roman"/>
          <w:sz w:val="24"/>
          <w:szCs w:val="24"/>
        </w:rPr>
        <w:t>перед устройством асфальтобетонного слоя устранить дефекты старого покрытия, обработать его поверхность модифицированным битумом;</w:t>
      </w:r>
    </w:p>
    <w:p w:rsidR="00F35F4B" w:rsidRPr="00206B94" w:rsidRDefault="00F35F4B" w:rsidP="00F35F4B">
      <w:pPr>
        <w:numPr>
          <w:ilvl w:val="0"/>
          <w:numId w:val="33"/>
        </w:numPr>
        <w:tabs>
          <w:tab w:val="left" w:pos="426"/>
          <w:tab w:val="left" w:pos="567"/>
        </w:tabs>
        <w:ind w:left="0" w:firstLine="284"/>
        <w:jc w:val="both"/>
      </w:pPr>
      <w:r w:rsidRPr="00206B94">
        <w:t>обеспечить  спецодеждой оранжевого цвета со светоотражающими элементами рабочих, задействованных при производстве работ;</w:t>
      </w:r>
    </w:p>
    <w:p w:rsidR="00F35F4B" w:rsidRPr="00206B94" w:rsidRDefault="00F35F4B" w:rsidP="00F35F4B">
      <w:pPr>
        <w:numPr>
          <w:ilvl w:val="0"/>
          <w:numId w:val="33"/>
        </w:numPr>
        <w:tabs>
          <w:tab w:val="left" w:pos="426"/>
          <w:tab w:val="left" w:pos="567"/>
        </w:tabs>
        <w:ind w:left="0" w:firstLine="284"/>
        <w:jc w:val="both"/>
      </w:pPr>
      <w:r w:rsidRPr="00206B94">
        <w:t>представить Заказчику свидетельство об оценке состояния измерений в лаборатории;</w:t>
      </w:r>
    </w:p>
    <w:p w:rsidR="00F35F4B" w:rsidRPr="00206B94" w:rsidRDefault="00F35F4B" w:rsidP="00F35F4B">
      <w:pPr>
        <w:pStyle w:val="af8"/>
        <w:numPr>
          <w:ilvl w:val="0"/>
          <w:numId w:val="33"/>
        </w:numPr>
        <w:tabs>
          <w:tab w:val="left" w:pos="426"/>
          <w:tab w:val="left" w:pos="567"/>
        </w:tabs>
        <w:spacing w:after="0"/>
        <w:ind w:left="0" w:firstLine="284"/>
        <w:jc w:val="both"/>
      </w:pPr>
      <w:r w:rsidRPr="00206B94">
        <w:t>вести всю исполнительную первичную документацию в соответствии  с требованиями нормативных документов;</w:t>
      </w:r>
    </w:p>
    <w:p w:rsidR="00F35F4B" w:rsidRPr="00206B94" w:rsidRDefault="00F35F4B" w:rsidP="00F35F4B">
      <w:pPr>
        <w:numPr>
          <w:ilvl w:val="0"/>
          <w:numId w:val="33"/>
        </w:numPr>
        <w:tabs>
          <w:tab w:val="left" w:pos="426"/>
          <w:tab w:val="left" w:pos="567"/>
        </w:tabs>
        <w:ind w:left="0" w:firstLine="284"/>
        <w:jc w:val="both"/>
      </w:pPr>
      <w:r w:rsidRPr="00206B94">
        <w:t>производить работы собственными силами и средствами;</w:t>
      </w:r>
    </w:p>
    <w:p w:rsidR="00F35F4B" w:rsidRPr="00206B94" w:rsidRDefault="00F35F4B" w:rsidP="00F35F4B">
      <w:pPr>
        <w:numPr>
          <w:ilvl w:val="0"/>
          <w:numId w:val="33"/>
        </w:numPr>
        <w:tabs>
          <w:tab w:val="left" w:pos="426"/>
          <w:tab w:val="left" w:pos="567"/>
        </w:tabs>
        <w:ind w:left="0" w:firstLine="284"/>
        <w:jc w:val="both"/>
      </w:pPr>
      <w:r w:rsidRPr="00206B94">
        <w:t>выполнить работы с надлежащим качеством, в объеме, составе и в сроки, указанные в техническом задании, в соответствии с нормами и правилами, сдать работы Заказчику в установленном порядке и сроки;</w:t>
      </w:r>
    </w:p>
    <w:p w:rsidR="00F35F4B" w:rsidRPr="00206B94" w:rsidRDefault="00F35F4B" w:rsidP="00F35F4B">
      <w:pPr>
        <w:numPr>
          <w:ilvl w:val="0"/>
          <w:numId w:val="33"/>
        </w:numPr>
        <w:tabs>
          <w:tab w:val="left" w:pos="0"/>
          <w:tab w:val="left" w:pos="426"/>
          <w:tab w:val="left" w:pos="567"/>
        </w:tabs>
        <w:ind w:left="0" w:firstLine="284"/>
        <w:jc w:val="both"/>
      </w:pPr>
      <w:r w:rsidRPr="00206B94">
        <w:t>незамедлительно в течение суток со дня возникновения ситуации, препятствующей своевременному исполнению контракта, а также сложностях, возникающих при его исполнении, представить письменно Заказчику полную достоверную информацию путем направления электронной почтой или факсимильной связью;</w:t>
      </w:r>
    </w:p>
    <w:p w:rsidR="00F35F4B" w:rsidRPr="00206B94" w:rsidRDefault="00F35F4B" w:rsidP="00F35F4B">
      <w:pPr>
        <w:numPr>
          <w:ilvl w:val="0"/>
          <w:numId w:val="33"/>
        </w:numPr>
        <w:tabs>
          <w:tab w:val="left" w:pos="426"/>
          <w:tab w:val="left" w:pos="567"/>
        </w:tabs>
        <w:ind w:left="0" w:firstLine="284"/>
        <w:jc w:val="both"/>
      </w:pPr>
      <w:r w:rsidRPr="00206B94">
        <w:t xml:space="preserve">обеспечить соблюдение необходимых мероприятий </w:t>
      </w:r>
      <w:r w:rsidRPr="00206B94">
        <w:rPr>
          <w:iCs/>
        </w:rPr>
        <w:t xml:space="preserve">техники безопасности, </w:t>
      </w:r>
      <w:r w:rsidRPr="00206B94">
        <w:t>пожарной безопасности, охране окружающей среды,</w:t>
      </w:r>
      <w:r w:rsidRPr="00206B94">
        <w:rPr>
          <w:iCs/>
        </w:rPr>
        <w:t xml:space="preserve"> санитарных и экологических норм</w:t>
      </w:r>
      <w:r w:rsidRPr="00206B94">
        <w:t>,  рационального использования территории, а также при проведении работ нести полную ответственность за выполнение требований Государственных надзорных органов;</w:t>
      </w:r>
    </w:p>
    <w:p w:rsidR="00F35F4B" w:rsidRPr="00206B94" w:rsidRDefault="00F35F4B" w:rsidP="00F35F4B">
      <w:pPr>
        <w:numPr>
          <w:ilvl w:val="0"/>
          <w:numId w:val="33"/>
        </w:numPr>
        <w:tabs>
          <w:tab w:val="left" w:pos="426"/>
          <w:tab w:val="left" w:pos="567"/>
        </w:tabs>
        <w:ind w:left="0" w:firstLine="284"/>
        <w:jc w:val="both"/>
      </w:pPr>
      <w:r w:rsidRPr="00206B94">
        <w:t xml:space="preserve">обеспечить беспрепятственный доступ на объект к месту проведения работ представителей Заказчика; </w:t>
      </w:r>
    </w:p>
    <w:p w:rsidR="00F35F4B" w:rsidRPr="00206B94" w:rsidRDefault="00F35F4B" w:rsidP="00F35F4B">
      <w:pPr>
        <w:numPr>
          <w:ilvl w:val="0"/>
          <w:numId w:val="33"/>
        </w:numPr>
        <w:tabs>
          <w:tab w:val="left" w:pos="426"/>
          <w:tab w:val="left" w:pos="567"/>
        </w:tabs>
        <w:ind w:left="0" w:firstLine="284"/>
        <w:jc w:val="both"/>
      </w:pPr>
      <w:r w:rsidRPr="00206B94">
        <w:t xml:space="preserve">обеспечить содействие Заказчику в осуществлении </w:t>
      </w:r>
      <w:proofErr w:type="gramStart"/>
      <w:r w:rsidRPr="00206B94">
        <w:t>контроля за</w:t>
      </w:r>
      <w:proofErr w:type="gramEnd"/>
      <w:r w:rsidRPr="00206B94">
        <w:t xml:space="preserve"> ходом и качеством выполнения работ;</w:t>
      </w:r>
    </w:p>
    <w:p w:rsidR="00F35F4B" w:rsidRPr="00206B94" w:rsidRDefault="00F35F4B" w:rsidP="00F35F4B">
      <w:pPr>
        <w:numPr>
          <w:ilvl w:val="0"/>
          <w:numId w:val="33"/>
        </w:numPr>
        <w:tabs>
          <w:tab w:val="left" w:pos="426"/>
          <w:tab w:val="left" w:pos="567"/>
        </w:tabs>
        <w:ind w:left="0" w:firstLine="284"/>
        <w:jc w:val="both"/>
      </w:pPr>
      <w:r w:rsidRPr="00206B94">
        <w:t>на момент предъявления результатов выполненных работ для сдачи Заказчику вывезти за пределы объекта, принадлежащие ему временные сооружения, механизмы, материалы, оборудование и иное имущество, обеспечить уборку территории, прилегающей к объекту;</w:t>
      </w:r>
    </w:p>
    <w:p w:rsidR="00F35F4B" w:rsidRPr="00206B94" w:rsidRDefault="00F35F4B" w:rsidP="00F35F4B">
      <w:pPr>
        <w:numPr>
          <w:ilvl w:val="0"/>
          <w:numId w:val="33"/>
        </w:numPr>
        <w:tabs>
          <w:tab w:val="left" w:pos="426"/>
          <w:tab w:val="left" w:pos="567"/>
        </w:tabs>
        <w:ind w:left="0" w:firstLine="284"/>
        <w:jc w:val="both"/>
      </w:pPr>
      <w:r w:rsidRPr="00206B94">
        <w:t xml:space="preserve"> представить Заказчику для подтверждения выполненных объемов работ формы КС-2, КС-3, с приложением исполнительной документации в соответствии с РД-11-02-2006;</w:t>
      </w:r>
    </w:p>
    <w:p w:rsidR="00F35F4B" w:rsidRPr="00206B94" w:rsidRDefault="00F35F4B" w:rsidP="00F35F4B">
      <w:pPr>
        <w:numPr>
          <w:ilvl w:val="0"/>
          <w:numId w:val="33"/>
        </w:numPr>
        <w:tabs>
          <w:tab w:val="left" w:pos="426"/>
          <w:tab w:val="left" w:pos="567"/>
        </w:tabs>
        <w:ind w:left="0" w:firstLine="284"/>
        <w:jc w:val="both"/>
      </w:pPr>
      <w:r w:rsidRPr="00206B94">
        <w:t xml:space="preserve"> безвозмездно устранять недостатки и дефекты в выполненных работах по требованию Заказчика, в полном объеме и в сроки, оговоренные в настоящем контракте;</w:t>
      </w:r>
    </w:p>
    <w:p w:rsidR="00F35F4B" w:rsidRPr="00206B94" w:rsidRDefault="00F35F4B" w:rsidP="00F35F4B">
      <w:pPr>
        <w:numPr>
          <w:ilvl w:val="0"/>
          <w:numId w:val="33"/>
        </w:numPr>
        <w:tabs>
          <w:tab w:val="left" w:pos="426"/>
          <w:tab w:val="left" w:pos="567"/>
        </w:tabs>
        <w:ind w:left="0" w:firstLine="284"/>
        <w:jc w:val="both"/>
      </w:pPr>
      <w:r w:rsidRPr="00206B94">
        <w:t xml:space="preserve"> предъявить результат выполненных работ Заказчику, передав при этом всю документацию, относящуюся к выполненным работам;</w:t>
      </w:r>
    </w:p>
    <w:p w:rsidR="00F35F4B" w:rsidRPr="00206B94" w:rsidRDefault="00F35F4B" w:rsidP="00F35F4B">
      <w:pPr>
        <w:numPr>
          <w:ilvl w:val="0"/>
          <w:numId w:val="33"/>
        </w:numPr>
        <w:tabs>
          <w:tab w:val="left" w:pos="426"/>
          <w:tab w:val="left" w:pos="567"/>
        </w:tabs>
        <w:ind w:left="0" w:firstLine="284"/>
        <w:jc w:val="both"/>
      </w:pPr>
      <w:r w:rsidRPr="00206B94">
        <w:t xml:space="preserve"> направить Заказчику счет-фактуру либо счет (предоставляется организациями и индивидуальными предпринимателями, работающими по упрощенной системе налогообложения) на выполненные работы, оформленну</w:t>
      </w:r>
      <w:proofErr w:type="gramStart"/>
      <w:r w:rsidRPr="00206B94">
        <w:t>ю(</w:t>
      </w:r>
      <w:proofErr w:type="spellStart"/>
      <w:proofErr w:type="gramEnd"/>
      <w:r w:rsidRPr="00206B94">
        <w:t>ый</w:t>
      </w:r>
      <w:proofErr w:type="spellEnd"/>
      <w:r w:rsidRPr="00206B94">
        <w:t>) в соответствии с действующим законодательством и настоящим контрактом.</w:t>
      </w:r>
    </w:p>
    <w:p w:rsidR="00F35F4B" w:rsidRPr="00206B94" w:rsidRDefault="00F35F4B" w:rsidP="00F35F4B">
      <w:pPr>
        <w:numPr>
          <w:ilvl w:val="0"/>
          <w:numId w:val="33"/>
        </w:numPr>
        <w:tabs>
          <w:tab w:val="left" w:pos="426"/>
          <w:tab w:val="left" w:pos="567"/>
        </w:tabs>
        <w:ind w:left="0" w:firstLine="284"/>
        <w:jc w:val="both"/>
      </w:pPr>
      <w:r w:rsidRPr="00206B94">
        <w:t>иные обязанности, вытекающие из настоящего контракта предусмотренные законодательством.</w:t>
      </w:r>
    </w:p>
    <w:p w:rsidR="00F35F4B" w:rsidRPr="00206B94" w:rsidRDefault="00F35F4B" w:rsidP="00F35F4B">
      <w:pPr>
        <w:numPr>
          <w:ilvl w:val="1"/>
          <w:numId w:val="30"/>
        </w:numPr>
        <w:tabs>
          <w:tab w:val="left" w:pos="0"/>
          <w:tab w:val="left" w:pos="567"/>
        </w:tabs>
        <w:ind w:left="0" w:firstLine="284"/>
        <w:jc w:val="both"/>
        <w:rPr>
          <w:b/>
        </w:rPr>
      </w:pPr>
      <w:r w:rsidRPr="00206B94">
        <w:rPr>
          <w:b/>
        </w:rPr>
        <w:t>Подрядчик вправе:</w:t>
      </w:r>
    </w:p>
    <w:p w:rsidR="00F35F4B" w:rsidRPr="00206B94" w:rsidRDefault="00F35F4B" w:rsidP="00F35F4B">
      <w:pPr>
        <w:numPr>
          <w:ilvl w:val="4"/>
          <w:numId w:val="10"/>
        </w:numPr>
        <w:tabs>
          <w:tab w:val="left" w:pos="0"/>
          <w:tab w:val="left" w:pos="567"/>
        </w:tabs>
        <w:ind w:firstLine="284"/>
        <w:jc w:val="both"/>
      </w:pPr>
      <w:r w:rsidRPr="00206B94">
        <w:t>в одностороннем порядке отказаться от исполнения контракта в случае нарушения Заказчиком условий настоящего контракта в порядке, установленным Законом №44-ФЗ;</w:t>
      </w:r>
    </w:p>
    <w:p w:rsidR="00F35F4B" w:rsidRPr="00206B94" w:rsidRDefault="00F35F4B" w:rsidP="00F35F4B">
      <w:pPr>
        <w:numPr>
          <w:ilvl w:val="4"/>
          <w:numId w:val="10"/>
        </w:numPr>
        <w:tabs>
          <w:tab w:val="left" w:pos="0"/>
          <w:tab w:val="left" w:pos="567"/>
        </w:tabs>
        <w:ind w:firstLine="284"/>
        <w:jc w:val="both"/>
      </w:pPr>
      <w:r w:rsidRPr="00206B94">
        <w:t>иные права, вытекающие из настоящего контракта и предусмотренные законодательством.</w:t>
      </w:r>
    </w:p>
    <w:p w:rsidR="00F35F4B" w:rsidRPr="00206B94" w:rsidRDefault="00F35F4B" w:rsidP="00F35F4B">
      <w:pPr>
        <w:pStyle w:val="af2"/>
        <w:numPr>
          <w:ilvl w:val="0"/>
          <w:numId w:val="19"/>
        </w:numPr>
        <w:tabs>
          <w:tab w:val="left" w:pos="180"/>
          <w:tab w:val="left" w:pos="851"/>
        </w:tabs>
        <w:spacing w:before="200" w:after="0" w:line="240" w:lineRule="auto"/>
        <w:ind w:hanging="2629"/>
        <w:jc w:val="center"/>
        <w:rPr>
          <w:rFonts w:ascii="Times New Roman" w:hAnsi="Times New Roman"/>
          <w:b/>
          <w:sz w:val="24"/>
          <w:szCs w:val="24"/>
        </w:rPr>
      </w:pPr>
      <w:r w:rsidRPr="00206B94">
        <w:rPr>
          <w:rFonts w:ascii="Times New Roman" w:hAnsi="Times New Roman"/>
          <w:b/>
          <w:sz w:val="24"/>
          <w:szCs w:val="24"/>
        </w:rPr>
        <w:t>Ответственность сторон</w:t>
      </w:r>
    </w:p>
    <w:p w:rsidR="00F35F4B" w:rsidRPr="00206B94" w:rsidRDefault="00F35F4B" w:rsidP="00F35F4B">
      <w:pPr>
        <w:pStyle w:val="af2"/>
        <w:numPr>
          <w:ilvl w:val="1"/>
          <w:numId w:val="19"/>
        </w:numPr>
        <w:tabs>
          <w:tab w:val="left" w:pos="0"/>
          <w:tab w:val="left" w:pos="426"/>
          <w:tab w:val="left" w:pos="567"/>
        </w:tabs>
        <w:spacing w:after="0" w:line="240" w:lineRule="auto"/>
        <w:ind w:left="0" w:firstLine="284"/>
        <w:jc w:val="both"/>
        <w:rPr>
          <w:rFonts w:ascii="Times New Roman" w:hAnsi="Times New Roman"/>
          <w:sz w:val="24"/>
          <w:szCs w:val="24"/>
        </w:rPr>
      </w:pPr>
      <w:r w:rsidRPr="00206B94">
        <w:rPr>
          <w:rFonts w:ascii="Times New Roman" w:hAnsi="Times New Roman"/>
          <w:sz w:val="24"/>
          <w:szCs w:val="24"/>
        </w:rPr>
        <w:t>Сторона, нарушившая условия настоящего контракта, несет ответственность в соответствии с действующим законодательством Российской Федерации и настоящим контрактом.</w:t>
      </w:r>
    </w:p>
    <w:p w:rsidR="00F35F4B" w:rsidRPr="00206B94" w:rsidRDefault="00F35F4B" w:rsidP="00F35F4B">
      <w:pPr>
        <w:pStyle w:val="af2"/>
        <w:numPr>
          <w:ilvl w:val="1"/>
          <w:numId w:val="19"/>
        </w:numPr>
        <w:tabs>
          <w:tab w:val="left" w:pos="0"/>
          <w:tab w:val="left" w:pos="426"/>
          <w:tab w:val="left" w:pos="567"/>
        </w:tabs>
        <w:spacing w:after="0" w:line="240" w:lineRule="auto"/>
        <w:ind w:left="0" w:firstLine="284"/>
        <w:jc w:val="both"/>
        <w:rPr>
          <w:rFonts w:ascii="Times New Roman" w:hAnsi="Times New Roman"/>
          <w:sz w:val="24"/>
          <w:szCs w:val="24"/>
        </w:rPr>
      </w:pPr>
      <w:r w:rsidRPr="00206B94">
        <w:rPr>
          <w:rFonts w:ascii="Times New Roman" w:hAnsi="Times New Roman"/>
          <w:sz w:val="24"/>
          <w:szCs w:val="24"/>
        </w:rPr>
        <w:t xml:space="preserve">В случае просрочки исполнения Заказчиком обязательств, предусмотренных настоящим контрактом, а также в иных случаях неисполнения или ненадлежащего </w:t>
      </w:r>
      <w:r w:rsidRPr="00206B94">
        <w:rPr>
          <w:rFonts w:ascii="Times New Roman" w:hAnsi="Times New Roman"/>
          <w:sz w:val="24"/>
          <w:szCs w:val="24"/>
        </w:rPr>
        <w:lastRenderedPageBreak/>
        <w:t xml:space="preserve">исполнения Заказчиком обязательств, предусмотренных настоящим контрактом, Подрядчик вправе потребовать уплаты неустойки (штрафов, пеней), предусмотренных пунктом 7.3. настоящего контракта. </w:t>
      </w:r>
    </w:p>
    <w:p w:rsidR="00F35F4B" w:rsidRPr="00206B94" w:rsidRDefault="00F35F4B" w:rsidP="00F35F4B">
      <w:pPr>
        <w:pStyle w:val="af2"/>
        <w:numPr>
          <w:ilvl w:val="1"/>
          <w:numId w:val="19"/>
        </w:numPr>
        <w:tabs>
          <w:tab w:val="left" w:pos="0"/>
          <w:tab w:val="left" w:pos="426"/>
          <w:tab w:val="left" w:pos="567"/>
        </w:tabs>
        <w:spacing w:after="0" w:line="240" w:lineRule="auto"/>
        <w:ind w:left="0" w:firstLine="284"/>
        <w:jc w:val="both"/>
        <w:rPr>
          <w:rFonts w:ascii="Times New Roman" w:hAnsi="Times New Roman"/>
          <w:sz w:val="24"/>
          <w:szCs w:val="24"/>
        </w:rPr>
      </w:pPr>
      <w:r w:rsidRPr="00206B94">
        <w:rPr>
          <w:rFonts w:ascii="Times New Roman" w:hAnsi="Times New Roman"/>
          <w:sz w:val="24"/>
          <w:szCs w:val="24"/>
        </w:rPr>
        <w:t xml:space="preserve">Пеня начисляется за каждый день просрочки исполнения обязательств Заказчиком,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F35F4B" w:rsidRPr="00206B94" w:rsidRDefault="00F35F4B" w:rsidP="00F35F4B">
      <w:pPr>
        <w:autoSpaceDE w:val="0"/>
        <w:autoSpaceDN w:val="0"/>
        <w:adjustRightInd w:val="0"/>
        <w:ind w:firstLine="284"/>
        <w:jc w:val="both"/>
      </w:pPr>
      <w:proofErr w:type="gramStart"/>
      <w:r w:rsidRPr="00206B94">
        <w:t>Штраф начисляется з</w:t>
      </w:r>
      <w:r w:rsidRPr="00206B94">
        <w:rPr>
          <w:rFonts w:eastAsia="Calibri"/>
          <w:lang w:eastAsia="en-US"/>
        </w:rPr>
        <w:t xml:space="preserve">а каждый факт неисполнения </w:t>
      </w:r>
      <w:r w:rsidRPr="00206B94">
        <w:t xml:space="preserve">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в размере </w:t>
      </w:r>
      <w:r>
        <w:t>1000,00</w:t>
      </w:r>
      <w:r w:rsidRPr="00206B94">
        <w:t xml:space="preserve"> рублей, определенном в соответствии с постановлением </w:t>
      </w:r>
      <w:r w:rsidRPr="00206B94">
        <w:rPr>
          <w:rFonts w:eastAsia="Calibri"/>
          <w:lang w:eastAsia="en-US"/>
        </w:rPr>
        <w:t>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w:t>
      </w:r>
      <w:proofErr w:type="gramEnd"/>
      <w:r w:rsidRPr="00206B94">
        <w:rPr>
          <w:rFonts w:eastAsia="Calibri"/>
          <w:lang w:eastAsia="en-US"/>
        </w:rPr>
        <w:t xml:space="preserve"> </w:t>
      </w:r>
      <w:proofErr w:type="gramStart"/>
      <w:r w:rsidRPr="00206B94">
        <w:rPr>
          <w:rFonts w:eastAsia="Calibri"/>
          <w:lang w:eastAsia="en-US"/>
        </w:rPr>
        <w:t>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о внесении изменений в постановление Правительства Российской Федерации от 15 мая 2017 г. №570 и признании утратившим силу постановления Правительства Российской Федерации от 25 ноября 2013 г. № 1063</w:t>
      </w:r>
      <w:r w:rsidRPr="00206B94">
        <w:t>» (далее – постановление Правительства Российской Федерации):</w:t>
      </w:r>
      <w:proofErr w:type="gramEnd"/>
    </w:p>
    <w:p w:rsidR="00F35F4B" w:rsidRPr="00206B94" w:rsidRDefault="00F35F4B" w:rsidP="00F35F4B">
      <w:pPr>
        <w:autoSpaceDE w:val="0"/>
        <w:autoSpaceDN w:val="0"/>
        <w:adjustRightInd w:val="0"/>
        <w:ind w:firstLine="284"/>
        <w:jc w:val="both"/>
        <w:rPr>
          <w:rFonts w:eastAsia="Calibri"/>
          <w:lang w:eastAsia="en-US"/>
        </w:rPr>
      </w:pPr>
      <w:r w:rsidRPr="00206B94">
        <w:rPr>
          <w:rFonts w:eastAsia="Calibri"/>
          <w:lang w:eastAsia="en-US"/>
        </w:rPr>
        <w:t>а) 1000 рублей, если цена контракта не превышает 3 млн. рублей (включительно);</w:t>
      </w:r>
    </w:p>
    <w:p w:rsidR="00F35F4B" w:rsidRPr="00206B94" w:rsidRDefault="00F35F4B" w:rsidP="00F35F4B">
      <w:pPr>
        <w:autoSpaceDE w:val="0"/>
        <w:autoSpaceDN w:val="0"/>
        <w:adjustRightInd w:val="0"/>
        <w:ind w:firstLine="284"/>
        <w:jc w:val="both"/>
        <w:rPr>
          <w:rFonts w:eastAsia="Calibri"/>
          <w:lang w:eastAsia="en-US"/>
        </w:rPr>
      </w:pPr>
      <w:r w:rsidRPr="00206B94">
        <w:rPr>
          <w:rFonts w:eastAsia="Calibri"/>
          <w:lang w:eastAsia="en-US"/>
        </w:rPr>
        <w:t>б) 5000 рублей, если цена контракта составляет от 3 млн. рублей до 50 млн. рублей (включительно);</w:t>
      </w:r>
    </w:p>
    <w:p w:rsidR="00F35F4B" w:rsidRPr="00206B94" w:rsidRDefault="00F35F4B" w:rsidP="00F35F4B">
      <w:pPr>
        <w:autoSpaceDE w:val="0"/>
        <w:autoSpaceDN w:val="0"/>
        <w:adjustRightInd w:val="0"/>
        <w:ind w:firstLine="284"/>
        <w:jc w:val="both"/>
        <w:rPr>
          <w:rFonts w:eastAsia="Calibri"/>
          <w:lang w:eastAsia="en-US"/>
        </w:rPr>
      </w:pPr>
      <w:r w:rsidRPr="00206B94">
        <w:rPr>
          <w:rFonts w:eastAsia="Calibri"/>
          <w:lang w:eastAsia="en-US"/>
        </w:rPr>
        <w:t>в) 10000 рублей, если цена контракта составляет от 50 млн. рублей до 100 млн. рублей (включительно);</w:t>
      </w:r>
    </w:p>
    <w:p w:rsidR="00F35F4B" w:rsidRPr="00206B94" w:rsidRDefault="00F35F4B" w:rsidP="00F35F4B">
      <w:pPr>
        <w:autoSpaceDE w:val="0"/>
        <w:autoSpaceDN w:val="0"/>
        <w:adjustRightInd w:val="0"/>
        <w:ind w:firstLine="284"/>
        <w:jc w:val="both"/>
      </w:pPr>
      <w:r w:rsidRPr="00206B94">
        <w:rPr>
          <w:rFonts w:eastAsia="Calibri"/>
          <w:lang w:eastAsia="en-US"/>
        </w:rPr>
        <w:t>г) 100000 рублей, если цена контракта превышает 100 млн. рублей</w:t>
      </w:r>
      <w:r w:rsidRPr="00206B94">
        <w:t xml:space="preserve">. </w:t>
      </w:r>
    </w:p>
    <w:p w:rsidR="00F35F4B" w:rsidRPr="00206B94" w:rsidRDefault="00F35F4B" w:rsidP="00F35F4B">
      <w:pPr>
        <w:autoSpaceDE w:val="0"/>
        <w:autoSpaceDN w:val="0"/>
        <w:adjustRightInd w:val="0"/>
        <w:ind w:firstLine="284"/>
        <w:jc w:val="both"/>
      </w:pPr>
      <w:r w:rsidRPr="00206B94">
        <w:rPr>
          <w:rFonts w:eastAsia="Calibri"/>
          <w:lang w:eastAsia="en-US"/>
        </w:rPr>
        <w:t>Общая сумма начисленной неустойки (штрафов, пени) за ненадлежащее исполнение заказчиком обязательств, предусмотренных настоящим контрактом, не может превышать цену контракта.</w:t>
      </w:r>
    </w:p>
    <w:p w:rsidR="00F35F4B" w:rsidRPr="00206B94" w:rsidRDefault="00F35F4B" w:rsidP="00F35F4B">
      <w:pPr>
        <w:pStyle w:val="af2"/>
        <w:numPr>
          <w:ilvl w:val="1"/>
          <w:numId w:val="19"/>
        </w:numPr>
        <w:tabs>
          <w:tab w:val="left" w:pos="0"/>
          <w:tab w:val="left" w:pos="426"/>
          <w:tab w:val="left" w:pos="567"/>
        </w:tabs>
        <w:spacing w:after="0" w:line="240" w:lineRule="auto"/>
        <w:ind w:left="0" w:firstLine="284"/>
        <w:jc w:val="both"/>
        <w:rPr>
          <w:rFonts w:ascii="Times New Roman" w:hAnsi="Times New Roman"/>
          <w:sz w:val="24"/>
          <w:szCs w:val="24"/>
        </w:rPr>
      </w:pPr>
      <w:r w:rsidRPr="00206B94">
        <w:rPr>
          <w:rFonts w:ascii="Times New Roman" w:hAnsi="Times New Roman"/>
          <w:sz w:val="24"/>
          <w:szCs w:val="24"/>
        </w:rPr>
        <w:t xml:space="preserve">В случае просрочки исполнения Подрядчиком обязательств (в том числе гарантийного обязательства), предусмотренных настоящим контрактом, а также в иных случаях неисполнения или ненадлежащего исполнения Подрядчиком обязательств, предусмотренных настоящим контрактом, Заказчик направляет Подрядчику требование об уплате неустоек (штрафов, пеней), предусмотренных пунктом 7.5. настоящего контракта. </w:t>
      </w:r>
    </w:p>
    <w:p w:rsidR="00F35F4B" w:rsidRPr="00206B94" w:rsidRDefault="00F35F4B" w:rsidP="00F35F4B">
      <w:pPr>
        <w:pStyle w:val="af2"/>
        <w:numPr>
          <w:ilvl w:val="1"/>
          <w:numId w:val="19"/>
        </w:numPr>
        <w:tabs>
          <w:tab w:val="left" w:pos="0"/>
          <w:tab w:val="left" w:pos="426"/>
          <w:tab w:val="left" w:pos="567"/>
        </w:tabs>
        <w:spacing w:after="0" w:line="240" w:lineRule="auto"/>
        <w:ind w:left="0" w:firstLine="284"/>
        <w:jc w:val="both"/>
        <w:rPr>
          <w:rFonts w:ascii="Times New Roman" w:hAnsi="Times New Roman"/>
          <w:sz w:val="24"/>
          <w:szCs w:val="24"/>
        </w:rPr>
      </w:pPr>
      <w:proofErr w:type="gramStart"/>
      <w:r w:rsidRPr="00206B94">
        <w:rPr>
          <w:rFonts w:ascii="Times New Roman" w:hAnsi="Times New Roman"/>
          <w:sz w:val="24"/>
          <w:szCs w:val="24"/>
        </w:rPr>
        <w:t xml:space="preserve">Пеня начисляется за каждый день просрочки исполнения Подрядчиком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в размере, определенном в </w:t>
      </w:r>
      <w:hyperlink r:id="rId6" w:history="1">
        <w:r w:rsidRPr="00206B94">
          <w:t>порядке</w:t>
        </w:r>
      </w:hyperlink>
      <w:r w:rsidRPr="00206B94">
        <w:rPr>
          <w:rFonts w:ascii="Times New Roman" w:hAnsi="Times New Roman"/>
          <w:sz w:val="24"/>
          <w:szCs w:val="24"/>
        </w:rPr>
        <w:t>, установленном постановлением Правительства Российской Федерации, но не менее чем одна трехсотая действующей на дату уплаты пени ключевой ставки Центрального банка Российской Федерации от цены контракта, уменьшенной на сумму</w:t>
      </w:r>
      <w:proofErr w:type="gramEnd"/>
      <w:r w:rsidRPr="00206B94">
        <w:rPr>
          <w:rFonts w:ascii="Times New Roman" w:hAnsi="Times New Roman"/>
          <w:sz w:val="24"/>
          <w:szCs w:val="24"/>
        </w:rPr>
        <w:t xml:space="preserve">, </w:t>
      </w:r>
      <w:proofErr w:type="gramStart"/>
      <w:r w:rsidRPr="00206B94">
        <w:rPr>
          <w:rFonts w:ascii="Times New Roman" w:hAnsi="Times New Roman"/>
          <w:sz w:val="24"/>
          <w:szCs w:val="24"/>
        </w:rPr>
        <w:t>пропорциональную</w:t>
      </w:r>
      <w:proofErr w:type="gramEnd"/>
      <w:r w:rsidRPr="00206B94">
        <w:rPr>
          <w:rFonts w:ascii="Times New Roman" w:hAnsi="Times New Roman"/>
          <w:sz w:val="24"/>
          <w:szCs w:val="24"/>
        </w:rPr>
        <w:t xml:space="preserve"> объему обязательств, предусмотренных контрактом и фактически исполненных Подрядчиком. </w:t>
      </w:r>
    </w:p>
    <w:p w:rsidR="00F35F4B" w:rsidRPr="00206B94" w:rsidRDefault="00F35F4B" w:rsidP="00F35F4B">
      <w:pPr>
        <w:shd w:val="clear" w:color="auto" w:fill="FFFFFF"/>
        <w:tabs>
          <w:tab w:val="left" w:pos="284"/>
        </w:tabs>
        <w:spacing w:line="274" w:lineRule="exact"/>
        <w:ind w:firstLine="284"/>
        <w:jc w:val="both"/>
      </w:pPr>
      <w:r w:rsidRPr="00206B94">
        <w:t xml:space="preserve">Штраф начисляется за каждый факт неисполнения или ненадлежащего исполнения Подрядчиком обязательств, предусмотренных настоящим контрактом, за исключением просрочки исполнения Подрядчиком обязательств (в том числе гарантийного обязательства), предусмотренных настоящим контрактом. Штраф устанавливается контрактом в размере </w:t>
      </w:r>
      <w:r w:rsidRPr="00C77D09">
        <w:t>422885,3</w:t>
      </w:r>
      <w:r>
        <w:t>0</w:t>
      </w:r>
      <w:r w:rsidRPr="00206B94">
        <w:t xml:space="preserve"> рублей определенном постановлением Правительства Российской Федерации:</w:t>
      </w:r>
    </w:p>
    <w:p w:rsidR="00F35F4B" w:rsidRPr="00206B94" w:rsidRDefault="00F35F4B" w:rsidP="00F35F4B">
      <w:pPr>
        <w:autoSpaceDE w:val="0"/>
        <w:autoSpaceDN w:val="0"/>
        <w:adjustRightInd w:val="0"/>
        <w:ind w:firstLine="284"/>
        <w:jc w:val="both"/>
        <w:rPr>
          <w:rFonts w:eastAsia="Calibri"/>
          <w:lang w:eastAsia="en-US"/>
        </w:rPr>
      </w:pPr>
      <w:proofErr w:type="gramStart"/>
      <w:r w:rsidRPr="00206B94">
        <w:rPr>
          <w:rFonts w:eastAsia="Calibri"/>
          <w:lang w:eastAsia="en-US"/>
        </w:rPr>
        <w:t>а) 10 процентов цены контракта (этапа) в случае, если цена контракта (этапа) не превышает 3 млн. рублей;</w:t>
      </w:r>
      <w:proofErr w:type="gramEnd"/>
    </w:p>
    <w:p w:rsidR="00F35F4B" w:rsidRPr="00206B94" w:rsidRDefault="00F35F4B" w:rsidP="00F35F4B">
      <w:pPr>
        <w:autoSpaceDE w:val="0"/>
        <w:autoSpaceDN w:val="0"/>
        <w:adjustRightInd w:val="0"/>
        <w:ind w:firstLine="284"/>
        <w:jc w:val="both"/>
        <w:rPr>
          <w:rFonts w:eastAsia="Calibri"/>
          <w:lang w:eastAsia="en-US"/>
        </w:rPr>
      </w:pPr>
      <w:r w:rsidRPr="00206B94">
        <w:rPr>
          <w:rFonts w:eastAsia="Calibri"/>
          <w:lang w:eastAsia="en-US"/>
        </w:rPr>
        <w:t>б) 5 процентов цены контракта (этапа) в случае, если цена контракта (этапа) составляет от 3 млн. рублей до 50 млн. рублей (включительно);</w:t>
      </w:r>
    </w:p>
    <w:p w:rsidR="00F35F4B" w:rsidRPr="00206B94" w:rsidRDefault="00F35F4B" w:rsidP="00F35F4B">
      <w:pPr>
        <w:autoSpaceDE w:val="0"/>
        <w:autoSpaceDN w:val="0"/>
        <w:adjustRightInd w:val="0"/>
        <w:ind w:firstLine="284"/>
        <w:jc w:val="both"/>
        <w:rPr>
          <w:rFonts w:eastAsia="Calibri"/>
          <w:lang w:eastAsia="en-US"/>
        </w:rPr>
      </w:pPr>
      <w:r w:rsidRPr="00206B94">
        <w:rPr>
          <w:rFonts w:eastAsia="Calibri"/>
          <w:lang w:eastAsia="en-US"/>
        </w:rPr>
        <w:t>в) 1 процент цены контракта (этапа) в случае, если цена контракта (этапа) составляет от 50 млн. рублей до 100 млн. рублей (включительно);</w:t>
      </w:r>
    </w:p>
    <w:p w:rsidR="00F35F4B" w:rsidRPr="00206B94" w:rsidRDefault="00F35F4B" w:rsidP="00F35F4B">
      <w:pPr>
        <w:autoSpaceDE w:val="0"/>
        <w:autoSpaceDN w:val="0"/>
        <w:adjustRightInd w:val="0"/>
        <w:ind w:firstLine="284"/>
        <w:jc w:val="both"/>
        <w:rPr>
          <w:rFonts w:eastAsia="Calibri"/>
          <w:lang w:eastAsia="en-US"/>
        </w:rPr>
      </w:pPr>
      <w:r w:rsidRPr="00206B94">
        <w:rPr>
          <w:rFonts w:eastAsia="Calibri"/>
          <w:lang w:eastAsia="en-US"/>
        </w:rPr>
        <w:t>г) 0,5 процента цены контракта (этапа) в случае, если цена контракта (этапа) составляет от 100 млн. рублей до 500 млн. рублей (включительно);</w:t>
      </w:r>
    </w:p>
    <w:p w:rsidR="00F35F4B" w:rsidRPr="00206B94" w:rsidRDefault="00F35F4B" w:rsidP="00F35F4B">
      <w:pPr>
        <w:autoSpaceDE w:val="0"/>
        <w:autoSpaceDN w:val="0"/>
        <w:adjustRightInd w:val="0"/>
        <w:ind w:firstLine="284"/>
        <w:jc w:val="both"/>
        <w:rPr>
          <w:rFonts w:eastAsia="Calibri"/>
          <w:lang w:eastAsia="en-US"/>
        </w:rPr>
      </w:pPr>
      <w:proofErr w:type="spellStart"/>
      <w:r w:rsidRPr="00206B94">
        <w:rPr>
          <w:rFonts w:eastAsia="Calibri"/>
          <w:lang w:eastAsia="en-US"/>
        </w:rPr>
        <w:lastRenderedPageBreak/>
        <w:t>д</w:t>
      </w:r>
      <w:proofErr w:type="spellEnd"/>
      <w:r w:rsidRPr="00206B94">
        <w:rPr>
          <w:rFonts w:eastAsia="Calibri"/>
          <w:lang w:eastAsia="en-US"/>
        </w:rPr>
        <w:t>) 0,4 процента цены контракта (этапа) в случае, если цена контракта (этапа) составляет от 500 млн. рублей до 1 млрд. рублей (включительно);</w:t>
      </w:r>
    </w:p>
    <w:p w:rsidR="00F35F4B" w:rsidRPr="00206B94" w:rsidRDefault="00F35F4B" w:rsidP="00F35F4B">
      <w:pPr>
        <w:autoSpaceDE w:val="0"/>
        <w:autoSpaceDN w:val="0"/>
        <w:adjustRightInd w:val="0"/>
        <w:ind w:firstLine="284"/>
        <w:jc w:val="both"/>
        <w:rPr>
          <w:rFonts w:eastAsia="Calibri"/>
          <w:lang w:eastAsia="en-US"/>
        </w:rPr>
      </w:pPr>
      <w:r w:rsidRPr="00206B94">
        <w:rPr>
          <w:rFonts w:eastAsia="Calibri"/>
          <w:lang w:eastAsia="en-US"/>
        </w:rPr>
        <w:t>е) 0,3 процента цены контракта (этапа) в случае, если цена контракта (этапа) составляет от 1 млрд. рублей до 2 млрд. рублей (включительно);</w:t>
      </w:r>
    </w:p>
    <w:p w:rsidR="00F35F4B" w:rsidRPr="00206B94" w:rsidRDefault="00F35F4B" w:rsidP="00F35F4B">
      <w:pPr>
        <w:autoSpaceDE w:val="0"/>
        <w:autoSpaceDN w:val="0"/>
        <w:adjustRightInd w:val="0"/>
        <w:ind w:firstLine="284"/>
        <w:jc w:val="both"/>
        <w:rPr>
          <w:rFonts w:eastAsia="Calibri"/>
          <w:lang w:eastAsia="en-US"/>
        </w:rPr>
      </w:pPr>
      <w:r w:rsidRPr="00206B94">
        <w:rPr>
          <w:rFonts w:eastAsia="Calibri"/>
          <w:lang w:eastAsia="en-US"/>
        </w:rPr>
        <w:t>ж) 0,25 процента цены контракта (этапа) в случае, если цена контракта (этапа) составляет от 2 млрд. рублей до 5 млрд. рублей (включительно);</w:t>
      </w:r>
    </w:p>
    <w:p w:rsidR="00F35F4B" w:rsidRPr="00206B94" w:rsidRDefault="00F35F4B" w:rsidP="00F35F4B">
      <w:pPr>
        <w:autoSpaceDE w:val="0"/>
        <w:autoSpaceDN w:val="0"/>
        <w:adjustRightInd w:val="0"/>
        <w:ind w:firstLine="284"/>
        <w:jc w:val="both"/>
        <w:rPr>
          <w:rFonts w:eastAsia="Calibri"/>
          <w:lang w:eastAsia="en-US"/>
        </w:rPr>
      </w:pPr>
      <w:proofErr w:type="spellStart"/>
      <w:r w:rsidRPr="00206B94">
        <w:rPr>
          <w:rFonts w:eastAsia="Calibri"/>
          <w:lang w:eastAsia="en-US"/>
        </w:rPr>
        <w:t>з</w:t>
      </w:r>
      <w:proofErr w:type="spellEnd"/>
      <w:r w:rsidRPr="00206B94">
        <w:rPr>
          <w:rFonts w:eastAsia="Calibri"/>
          <w:lang w:eastAsia="en-US"/>
        </w:rPr>
        <w:t>) 0,2 процента цены контракта (этапа) в случае, если цена контракта (этапа) составляет от 5 млрд. рублей до 10 млрд. рублей (включительно);</w:t>
      </w:r>
    </w:p>
    <w:p w:rsidR="00F35F4B" w:rsidRPr="00206B94" w:rsidRDefault="00F35F4B" w:rsidP="00F35F4B">
      <w:pPr>
        <w:autoSpaceDE w:val="0"/>
        <w:autoSpaceDN w:val="0"/>
        <w:adjustRightInd w:val="0"/>
        <w:ind w:firstLine="284"/>
        <w:jc w:val="both"/>
        <w:rPr>
          <w:rFonts w:eastAsia="Calibri"/>
          <w:lang w:eastAsia="en-US"/>
        </w:rPr>
      </w:pPr>
      <w:r w:rsidRPr="00206B94">
        <w:rPr>
          <w:rFonts w:eastAsia="Calibri"/>
          <w:lang w:eastAsia="en-US"/>
        </w:rPr>
        <w:t xml:space="preserve">и) 0,1 процента цены контракта (этапа) в случае, если цена контракта (этапа) превышает 10 млрд. рублей. </w:t>
      </w:r>
    </w:p>
    <w:p w:rsidR="00F35F4B" w:rsidRPr="00206B94" w:rsidRDefault="00F35F4B" w:rsidP="00F35F4B">
      <w:pPr>
        <w:tabs>
          <w:tab w:val="left" w:pos="0"/>
          <w:tab w:val="left" w:pos="284"/>
          <w:tab w:val="left" w:pos="709"/>
        </w:tabs>
        <w:autoSpaceDE w:val="0"/>
        <w:autoSpaceDN w:val="0"/>
        <w:adjustRightInd w:val="0"/>
        <w:ind w:firstLine="284"/>
        <w:jc w:val="both"/>
      </w:pPr>
      <w:r w:rsidRPr="00206B94">
        <w:t>Штраф начисляется</w:t>
      </w:r>
      <w:r w:rsidRPr="00206B94">
        <w:rPr>
          <w:rFonts w:eastAsia="Calibri"/>
          <w:lang w:eastAsia="en-US"/>
        </w:rPr>
        <w:t xml:space="preserve">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Штраф устанавливается контрактом в размере </w:t>
      </w:r>
      <w:r>
        <w:t>1000,00</w:t>
      </w:r>
      <w:r w:rsidRPr="00206B94">
        <w:t xml:space="preserve"> рублей определенном постановлением Правительства Российской Федерации:</w:t>
      </w:r>
    </w:p>
    <w:p w:rsidR="00F35F4B" w:rsidRPr="00206B94" w:rsidRDefault="00F35F4B" w:rsidP="00F35F4B">
      <w:pPr>
        <w:tabs>
          <w:tab w:val="left" w:pos="0"/>
          <w:tab w:val="left" w:pos="567"/>
          <w:tab w:val="left" w:pos="709"/>
        </w:tabs>
        <w:autoSpaceDE w:val="0"/>
        <w:autoSpaceDN w:val="0"/>
        <w:adjustRightInd w:val="0"/>
        <w:ind w:firstLine="284"/>
        <w:jc w:val="both"/>
        <w:rPr>
          <w:rFonts w:eastAsia="Calibri"/>
          <w:lang w:eastAsia="en-US"/>
        </w:rPr>
      </w:pPr>
      <w:r w:rsidRPr="00206B94">
        <w:rPr>
          <w:rFonts w:eastAsia="Calibri"/>
          <w:lang w:eastAsia="en-US"/>
        </w:rPr>
        <w:t>а) 1000 рублей, если цена контракта не превышает 3 млн. рублей;</w:t>
      </w:r>
    </w:p>
    <w:p w:rsidR="00F35F4B" w:rsidRPr="00206B94" w:rsidRDefault="00F35F4B" w:rsidP="00F35F4B">
      <w:pPr>
        <w:tabs>
          <w:tab w:val="left" w:pos="0"/>
          <w:tab w:val="left" w:pos="567"/>
          <w:tab w:val="left" w:pos="709"/>
        </w:tabs>
        <w:autoSpaceDE w:val="0"/>
        <w:autoSpaceDN w:val="0"/>
        <w:adjustRightInd w:val="0"/>
        <w:ind w:firstLine="284"/>
        <w:jc w:val="both"/>
        <w:rPr>
          <w:rFonts w:eastAsia="Calibri"/>
          <w:lang w:eastAsia="en-US"/>
        </w:rPr>
      </w:pPr>
      <w:r w:rsidRPr="00206B94">
        <w:rPr>
          <w:rFonts w:eastAsia="Calibri"/>
          <w:lang w:eastAsia="en-US"/>
        </w:rPr>
        <w:t>б) 5000 рублей, если цена контракта составляет от 3 млн. рублей до 50 млн. рублей (включительно);</w:t>
      </w:r>
    </w:p>
    <w:p w:rsidR="00F35F4B" w:rsidRPr="00206B94" w:rsidRDefault="00F35F4B" w:rsidP="00F35F4B">
      <w:pPr>
        <w:tabs>
          <w:tab w:val="left" w:pos="0"/>
          <w:tab w:val="left" w:pos="567"/>
          <w:tab w:val="left" w:pos="709"/>
        </w:tabs>
        <w:autoSpaceDE w:val="0"/>
        <w:autoSpaceDN w:val="0"/>
        <w:adjustRightInd w:val="0"/>
        <w:ind w:firstLine="284"/>
        <w:jc w:val="both"/>
        <w:rPr>
          <w:rFonts w:eastAsia="Calibri"/>
          <w:lang w:eastAsia="en-US"/>
        </w:rPr>
      </w:pPr>
      <w:r w:rsidRPr="00206B94">
        <w:rPr>
          <w:rFonts w:eastAsia="Calibri"/>
          <w:lang w:eastAsia="en-US"/>
        </w:rPr>
        <w:t>в) 10000 рублей, если цена контракта составляет от 50 млн. рублей до 100 млн. рублей (включительно);</w:t>
      </w:r>
    </w:p>
    <w:p w:rsidR="00F35F4B" w:rsidRPr="00206B94" w:rsidRDefault="00F35F4B" w:rsidP="00F35F4B">
      <w:pPr>
        <w:tabs>
          <w:tab w:val="left" w:pos="0"/>
          <w:tab w:val="left" w:pos="567"/>
          <w:tab w:val="left" w:pos="709"/>
        </w:tabs>
        <w:autoSpaceDE w:val="0"/>
        <w:autoSpaceDN w:val="0"/>
        <w:adjustRightInd w:val="0"/>
        <w:ind w:firstLine="284"/>
        <w:jc w:val="both"/>
        <w:rPr>
          <w:rFonts w:eastAsia="Calibri"/>
          <w:lang w:eastAsia="en-US"/>
        </w:rPr>
      </w:pPr>
      <w:r w:rsidRPr="00206B94">
        <w:rPr>
          <w:rFonts w:eastAsia="Calibri"/>
          <w:lang w:eastAsia="en-US"/>
        </w:rPr>
        <w:t xml:space="preserve">г) 100000 рублей, если цена контракта превышает 100 млн. рублей. </w:t>
      </w:r>
    </w:p>
    <w:p w:rsidR="00F35F4B" w:rsidRPr="00206B94" w:rsidRDefault="00F35F4B" w:rsidP="00F35F4B">
      <w:pPr>
        <w:autoSpaceDE w:val="0"/>
        <w:autoSpaceDN w:val="0"/>
        <w:adjustRightInd w:val="0"/>
        <w:ind w:firstLine="284"/>
        <w:jc w:val="both"/>
      </w:pPr>
      <w:r w:rsidRPr="00206B94">
        <w:rPr>
          <w:rFonts w:eastAsia="Calibri"/>
          <w:lang w:eastAsia="en-US"/>
        </w:rPr>
        <w:t xml:space="preserve">Общая сумма начисленной неустойки (штрафов, пени) за неисполнение или ненадлежащее исполнение Подрядчиком обязательств, предусмотренных контрактом, не может превышать цену контракта. </w:t>
      </w:r>
    </w:p>
    <w:p w:rsidR="00F35F4B" w:rsidRPr="00206B94" w:rsidRDefault="00F35F4B" w:rsidP="00F35F4B">
      <w:pPr>
        <w:pStyle w:val="af2"/>
        <w:numPr>
          <w:ilvl w:val="1"/>
          <w:numId w:val="19"/>
        </w:numPr>
        <w:tabs>
          <w:tab w:val="left" w:pos="0"/>
          <w:tab w:val="left" w:pos="426"/>
          <w:tab w:val="left" w:pos="567"/>
        </w:tabs>
        <w:spacing w:after="0" w:line="240" w:lineRule="auto"/>
        <w:ind w:left="0" w:firstLine="284"/>
        <w:jc w:val="both"/>
        <w:rPr>
          <w:rFonts w:ascii="Times New Roman" w:hAnsi="Times New Roman"/>
          <w:sz w:val="24"/>
          <w:szCs w:val="24"/>
        </w:rPr>
      </w:pPr>
      <w:proofErr w:type="gramStart"/>
      <w:r w:rsidRPr="00206B94">
        <w:rPr>
          <w:rFonts w:ascii="Times New Roman" w:hAnsi="Times New Roman"/>
          <w:sz w:val="24"/>
          <w:szCs w:val="24"/>
        </w:rPr>
        <w:t>В случае не перечисления Подрядчиком неустоек (штрафов, пеней) в срок, указанный в требовании, Заказчик вправе осуществить списание суммы неустоек (штрафов, пеней) из представленного Подрядчиком обеспечения исполнения контракта, либо произвести взыскание неустоек (штрафов, пеней) в бесспорном порядке, без согласия Подрядчика путем удержания Заказчиком суммы неустоек (штрафов, пеней) при окончательном расчете с Подрядчиком.</w:t>
      </w:r>
      <w:proofErr w:type="gramEnd"/>
    </w:p>
    <w:p w:rsidR="00F35F4B" w:rsidRPr="00206B94" w:rsidRDefault="00F35F4B" w:rsidP="00F35F4B">
      <w:pPr>
        <w:pStyle w:val="af2"/>
        <w:numPr>
          <w:ilvl w:val="1"/>
          <w:numId w:val="19"/>
        </w:numPr>
        <w:tabs>
          <w:tab w:val="left" w:pos="0"/>
          <w:tab w:val="left" w:pos="426"/>
          <w:tab w:val="left" w:pos="567"/>
        </w:tabs>
        <w:spacing w:after="0" w:line="240" w:lineRule="auto"/>
        <w:ind w:left="0" w:firstLine="284"/>
        <w:jc w:val="both"/>
        <w:rPr>
          <w:rFonts w:ascii="Times New Roman" w:hAnsi="Times New Roman"/>
          <w:sz w:val="24"/>
          <w:szCs w:val="24"/>
        </w:rPr>
      </w:pPr>
      <w:r w:rsidRPr="00206B94">
        <w:rPr>
          <w:rFonts w:ascii="Times New Roman" w:hAnsi="Times New Roman"/>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F35F4B" w:rsidRPr="00206B94" w:rsidRDefault="00F35F4B" w:rsidP="00F35F4B">
      <w:pPr>
        <w:pStyle w:val="af2"/>
        <w:tabs>
          <w:tab w:val="left" w:pos="0"/>
          <w:tab w:val="left" w:pos="426"/>
          <w:tab w:val="left" w:pos="567"/>
        </w:tabs>
        <w:spacing w:after="0" w:line="240" w:lineRule="auto"/>
        <w:ind w:left="284"/>
        <w:jc w:val="both"/>
        <w:rPr>
          <w:rFonts w:ascii="Times New Roman" w:hAnsi="Times New Roman"/>
          <w:sz w:val="24"/>
          <w:szCs w:val="24"/>
        </w:rPr>
      </w:pPr>
    </w:p>
    <w:p w:rsidR="00F35F4B" w:rsidRPr="00206B94" w:rsidRDefault="00F35F4B" w:rsidP="00F35F4B">
      <w:pPr>
        <w:numPr>
          <w:ilvl w:val="0"/>
          <w:numId w:val="19"/>
        </w:numPr>
        <w:tabs>
          <w:tab w:val="left" w:pos="0"/>
          <w:tab w:val="left" w:pos="567"/>
        </w:tabs>
        <w:ind w:left="0" w:firstLine="0"/>
        <w:jc w:val="center"/>
        <w:rPr>
          <w:b/>
        </w:rPr>
      </w:pPr>
      <w:r w:rsidRPr="00206B94">
        <w:rPr>
          <w:b/>
        </w:rPr>
        <w:t>Порядок изменения и расторжения контракта.</w:t>
      </w:r>
    </w:p>
    <w:p w:rsidR="00F35F4B" w:rsidRPr="00206B94" w:rsidRDefault="00F35F4B" w:rsidP="00F35F4B">
      <w:pPr>
        <w:tabs>
          <w:tab w:val="left" w:pos="0"/>
          <w:tab w:val="left" w:pos="567"/>
          <w:tab w:val="left" w:pos="4005"/>
        </w:tabs>
        <w:jc w:val="center"/>
        <w:rPr>
          <w:b/>
        </w:rPr>
      </w:pPr>
      <w:r w:rsidRPr="00206B94">
        <w:rPr>
          <w:b/>
        </w:rPr>
        <w:t>Отказ от исполнения контракта</w:t>
      </w:r>
    </w:p>
    <w:p w:rsidR="00F35F4B" w:rsidRPr="00206B94" w:rsidRDefault="00F35F4B" w:rsidP="00F35F4B">
      <w:pPr>
        <w:numPr>
          <w:ilvl w:val="1"/>
          <w:numId w:val="19"/>
        </w:numPr>
        <w:tabs>
          <w:tab w:val="left" w:pos="0"/>
          <w:tab w:val="left" w:pos="567"/>
        </w:tabs>
        <w:ind w:left="0" w:firstLine="284"/>
        <w:jc w:val="both"/>
      </w:pPr>
      <w:r w:rsidRPr="00206B94">
        <w:t xml:space="preserve">Изменение существенных условий контракта допускается в случаях, предусмотренных настоящим контрактом. </w:t>
      </w:r>
    </w:p>
    <w:p w:rsidR="00F35F4B" w:rsidRPr="00206B94" w:rsidRDefault="00F35F4B" w:rsidP="00F35F4B">
      <w:pPr>
        <w:numPr>
          <w:ilvl w:val="1"/>
          <w:numId w:val="19"/>
        </w:numPr>
        <w:tabs>
          <w:tab w:val="left" w:pos="0"/>
          <w:tab w:val="left" w:pos="567"/>
        </w:tabs>
        <w:ind w:left="0" w:firstLine="284"/>
        <w:jc w:val="both"/>
      </w:pPr>
      <w:r w:rsidRPr="00206B94">
        <w:t xml:space="preserve">Расторжение контракта допускается по соглашению сторон, по решению суда и в случае одностороннего отказа стороны контракта от исполнения контракта в соответствии с гражданским законодательством. </w:t>
      </w:r>
    </w:p>
    <w:p w:rsidR="00F35F4B" w:rsidRPr="00206B94" w:rsidRDefault="00F35F4B" w:rsidP="00F35F4B">
      <w:pPr>
        <w:numPr>
          <w:ilvl w:val="1"/>
          <w:numId w:val="19"/>
        </w:numPr>
        <w:tabs>
          <w:tab w:val="left" w:pos="0"/>
          <w:tab w:val="left" w:pos="567"/>
        </w:tabs>
        <w:ind w:left="0" w:firstLine="284"/>
        <w:jc w:val="both"/>
      </w:pPr>
      <w:r w:rsidRPr="00206B94">
        <w:t>Расторжение контракта допускается в связи с односторонним отказом от исполнения контракта в порядке, установленном положениями частей 8-24, 26 статьи 95 Закона №44-ФЗ.</w:t>
      </w:r>
    </w:p>
    <w:p w:rsidR="00F35F4B" w:rsidRPr="00206B94" w:rsidRDefault="00F35F4B" w:rsidP="00F35F4B">
      <w:pPr>
        <w:numPr>
          <w:ilvl w:val="1"/>
          <w:numId w:val="19"/>
        </w:numPr>
        <w:tabs>
          <w:tab w:val="left" w:pos="0"/>
          <w:tab w:val="left" w:pos="567"/>
        </w:tabs>
        <w:ind w:left="0" w:firstLine="284"/>
        <w:jc w:val="both"/>
      </w:pPr>
      <w:r w:rsidRPr="00206B94">
        <w:t>В соответствии с пунктом 23 статьи 95 Закона №44-ФЗ,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F35F4B" w:rsidRPr="00206B94" w:rsidRDefault="00F35F4B" w:rsidP="00F35F4B">
      <w:pPr>
        <w:numPr>
          <w:ilvl w:val="1"/>
          <w:numId w:val="19"/>
        </w:numPr>
        <w:tabs>
          <w:tab w:val="left" w:pos="0"/>
          <w:tab w:val="left" w:pos="567"/>
        </w:tabs>
        <w:ind w:left="0" w:firstLine="284"/>
        <w:jc w:val="both"/>
      </w:pPr>
      <w:r w:rsidRPr="00206B94">
        <w:t>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допускается изменение существенных условий контракта при его исполнении по соглашению сторон. При этом Заказчик в ходе исполнения контракта обеспечивает согласования новых условий контракта, в том числе цены и (или) сроков исполнения контракта и (или) объема услуг, предусмотренных контрактом.</w:t>
      </w:r>
    </w:p>
    <w:p w:rsidR="00F35F4B" w:rsidRPr="00206B94" w:rsidRDefault="00F35F4B" w:rsidP="00F35F4B">
      <w:pPr>
        <w:pStyle w:val="af2"/>
        <w:numPr>
          <w:ilvl w:val="0"/>
          <w:numId w:val="18"/>
        </w:numPr>
        <w:spacing w:before="200" w:after="0"/>
        <w:ind w:left="0" w:firstLine="0"/>
        <w:jc w:val="center"/>
        <w:rPr>
          <w:rFonts w:ascii="Times New Roman" w:hAnsi="Times New Roman"/>
          <w:b/>
          <w:sz w:val="24"/>
          <w:szCs w:val="24"/>
        </w:rPr>
      </w:pPr>
      <w:r w:rsidRPr="00206B94">
        <w:rPr>
          <w:rFonts w:ascii="Times New Roman" w:hAnsi="Times New Roman"/>
          <w:b/>
          <w:sz w:val="24"/>
          <w:szCs w:val="24"/>
        </w:rPr>
        <w:t>Обстоятельства непреодолимой силы</w:t>
      </w:r>
    </w:p>
    <w:p w:rsidR="00F35F4B" w:rsidRPr="00206B94" w:rsidRDefault="00F35F4B" w:rsidP="00F35F4B">
      <w:pPr>
        <w:pStyle w:val="af2"/>
        <w:numPr>
          <w:ilvl w:val="1"/>
          <w:numId w:val="18"/>
        </w:numPr>
        <w:tabs>
          <w:tab w:val="left" w:pos="709"/>
        </w:tabs>
        <w:spacing w:after="0" w:line="240" w:lineRule="auto"/>
        <w:ind w:left="0" w:firstLine="284"/>
        <w:jc w:val="both"/>
        <w:rPr>
          <w:rFonts w:ascii="Times New Roman" w:hAnsi="Times New Roman"/>
          <w:sz w:val="24"/>
          <w:szCs w:val="24"/>
        </w:rPr>
      </w:pPr>
      <w:r w:rsidRPr="00206B94">
        <w:rPr>
          <w:rFonts w:ascii="Times New Roman" w:hAnsi="Times New Roman"/>
          <w:sz w:val="24"/>
          <w:szCs w:val="24"/>
        </w:rPr>
        <w:t xml:space="preserve">Стороны несут ответственность за частичное или полное неисполнение настоящего контракта, если не докажут, что надлежащее исполнение оказалось невозможным вследствие </w:t>
      </w:r>
      <w:r w:rsidRPr="00206B94">
        <w:rPr>
          <w:rFonts w:ascii="Times New Roman" w:hAnsi="Times New Roman"/>
          <w:sz w:val="24"/>
          <w:szCs w:val="24"/>
        </w:rPr>
        <w:lastRenderedPageBreak/>
        <w:t>непреодолимой силы, то есть чрезвычайных и непредотвратимых при данных условиях обстоятельств, возникших после заключения контракта, наступление которых Сторона, не исполнившая обязательства, не могла ни предвидеть, ни предотвратить разумными мерами.</w:t>
      </w:r>
    </w:p>
    <w:p w:rsidR="00F35F4B" w:rsidRPr="00206B94" w:rsidRDefault="00F35F4B" w:rsidP="00F35F4B">
      <w:pPr>
        <w:pStyle w:val="af2"/>
        <w:numPr>
          <w:ilvl w:val="1"/>
          <w:numId w:val="18"/>
        </w:numPr>
        <w:spacing w:after="0" w:line="240" w:lineRule="auto"/>
        <w:ind w:left="0" w:firstLine="284"/>
        <w:jc w:val="both"/>
        <w:rPr>
          <w:rFonts w:ascii="Times New Roman" w:hAnsi="Times New Roman"/>
          <w:sz w:val="24"/>
          <w:szCs w:val="24"/>
        </w:rPr>
      </w:pPr>
      <w:proofErr w:type="gramStart"/>
      <w:r w:rsidRPr="00206B94">
        <w:rPr>
          <w:rFonts w:ascii="Times New Roman" w:hAnsi="Times New Roman"/>
          <w:sz w:val="24"/>
          <w:szCs w:val="24"/>
        </w:rPr>
        <w:t xml:space="preserve">Исполнение обязательств Сторон соразмерно переносится на срок действия обстоятельств непреодолимой силы или их последствий, при условии, что Сторона, для которой создалась невозможность исполнения обязательств по контракту вследствие действия обстоятельств непреодолимой силы (их последствий), не позднее 5 календарных дней с даты наступления указанных обстоятельств письменно уведомила другую сторону о невозможности исполнения своих обязательств по контракту по указанным причинам. </w:t>
      </w:r>
      <w:proofErr w:type="gramEnd"/>
    </w:p>
    <w:p w:rsidR="00F35F4B" w:rsidRPr="00206B94" w:rsidRDefault="00F35F4B" w:rsidP="00F35F4B">
      <w:pPr>
        <w:pStyle w:val="af2"/>
        <w:numPr>
          <w:ilvl w:val="1"/>
          <w:numId w:val="18"/>
        </w:numPr>
        <w:spacing w:after="0" w:line="240" w:lineRule="auto"/>
        <w:ind w:left="0" w:firstLine="284"/>
        <w:jc w:val="both"/>
        <w:rPr>
          <w:rFonts w:ascii="Times New Roman" w:hAnsi="Times New Roman"/>
          <w:sz w:val="24"/>
          <w:szCs w:val="24"/>
        </w:rPr>
      </w:pPr>
      <w:r w:rsidRPr="00206B94">
        <w:rPr>
          <w:rFonts w:ascii="Times New Roman" w:hAnsi="Times New Roman"/>
          <w:sz w:val="24"/>
          <w:szCs w:val="24"/>
        </w:rPr>
        <w:t>В случае невыполнения настоящего условия виновная сторона не имеет права ссылаться на любое вышеуказанное обстоятельство, и обязана возместить все убытки, вызванные неисполнением или ненадлежащим исполнением обязательств по контракту.</w:t>
      </w:r>
    </w:p>
    <w:p w:rsidR="00F35F4B" w:rsidRPr="00206B94" w:rsidRDefault="00F35F4B" w:rsidP="00F35F4B">
      <w:pPr>
        <w:pStyle w:val="af2"/>
        <w:numPr>
          <w:ilvl w:val="1"/>
          <w:numId w:val="18"/>
        </w:numPr>
        <w:spacing w:after="0" w:line="240" w:lineRule="auto"/>
        <w:ind w:left="0" w:firstLine="284"/>
        <w:jc w:val="both"/>
        <w:rPr>
          <w:rFonts w:ascii="Times New Roman" w:hAnsi="Times New Roman"/>
          <w:sz w:val="24"/>
          <w:szCs w:val="24"/>
        </w:rPr>
      </w:pPr>
      <w:r w:rsidRPr="00206B94">
        <w:rPr>
          <w:rFonts w:ascii="Times New Roman" w:hAnsi="Times New Roman"/>
          <w:sz w:val="24"/>
          <w:szCs w:val="24"/>
        </w:rPr>
        <w:t xml:space="preserve"> </w:t>
      </w:r>
      <w:proofErr w:type="gramStart"/>
      <w:r w:rsidRPr="00206B94">
        <w:rPr>
          <w:rFonts w:ascii="Times New Roman" w:hAnsi="Times New Roman"/>
          <w:sz w:val="24"/>
          <w:szCs w:val="24"/>
        </w:rPr>
        <w:t>Если в связи с наступлением и действием обстоятельств непреодолимой силы потребность в исполнении Сторонами обязательств по настоящему контракту будет утрачена, то каждая из Сторон вправе отказаться от дальнейшего исполнения обязательств по настоящему контракту, предупредив другую Сторону о расторжении контракта по указанной причине не позднее, чем за две недели до предполагаемой даты такого расторжения и согласовав с ней все спорные вопросы.</w:t>
      </w:r>
      <w:proofErr w:type="gramEnd"/>
    </w:p>
    <w:p w:rsidR="00F35F4B" w:rsidRPr="00206B94" w:rsidRDefault="00F35F4B" w:rsidP="00F35F4B">
      <w:pPr>
        <w:tabs>
          <w:tab w:val="left" w:pos="0"/>
          <w:tab w:val="left" w:pos="567"/>
        </w:tabs>
        <w:ind w:left="142"/>
        <w:jc w:val="both"/>
        <w:rPr>
          <w:sz w:val="16"/>
          <w:szCs w:val="16"/>
        </w:rPr>
      </w:pPr>
    </w:p>
    <w:p w:rsidR="00F35F4B" w:rsidRPr="00206B94" w:rsidRDefault="00F35F4B" w:rsidP="00F35F4B">
      <w:pPr>
        <w:numPr>
          <w:ilvl w:val="0"/>
          <w:numId w:val="18"/>
        </w:numPr>
        <w:tabs>
          <w:tab w:val="left" w:pos="0"/>
          <w:tab w:val="left" w:pos="567"/>
        </w:tabs>
        <w:ind w:left="0" w:firstLine="0"/>
        <w:jc w:val="center"/>
        <w:rPr>
          <w:b/>
        </w:rPr>
      </w:pPr>
      <w:r w:rsidRPr="00206B94">
        <w:rPr>
          <w:b/>
        </w:rPr>
        <w:t>Срок действия контракта</w:t>
      </w:r>
    </w:p>
    <w:p w:rsidR="00F35F4B" w:rsidRPr="00206B94" w:rsidRDefault="00F35F4B" w:rsidP="00F35F4B">
      <w:pPr>
        <w:numPr>
          <w:ilvl w:val="1"/>
          <w:numId w:val="18"/>
        </w:numPr>
        <w:tabs>
          <w:tab w:val="left" w:pos="0"/>
          <w:tab w:val="left" w:pos="567"/>
          <w:tab w:val="left" w:pos="851"/>
        </w:tabs>
        <w:ind w:left="0" w:firstLine="284"/>
        <w:jc w:val="both"/>
      </w:pPr>
      <w:r w:rsidRPr="00206B94">
        <w:t>Контра</w:t>
      </w:r>
      <w:proofErr w:type="gramStart"/>
      <w:r w:rsidRPr="00206B94">
        <w:t>кт вст</w:t>
      </w:r>
      <w:proofErr w:type="gramEnd"/>
      <w:r w:rsidRPr="00206B94">
        <w:t xml:space="preserve">упает в силу </w:t>
      </w:r>
      <w:r>
        <w:t xml:space="preserve">со дня </w:t>
      </w:r>
      <w:r w:rsidRPr="00206B94">
        <w:t>его подписания и действует до 31.08.2018.</w:t>
      </w:r>
    </w:p>
    <w:p w:rsidR="00F35F4B" w:rsidRPr="00206B94" w:rsidRDefault="00F35F4B" w:rsidP="00F35F4B">
      <w:pPr>
        <w:numPr>
          <w:ilvl w:val="1"/>
          <w:numId w:val="18"/>
        </w:numPr>
        <w:tabs>
          <w:tab w:val="left" w:pos="0"/>
          <w:tab w:val="left" w:pos="567"/>
          <w:tab w:val="left" w:pos="851"/>
        </w:tabs>
        <w:ind w:left="0" w:firstLine="284"/>
        <w:jc w:val="both"/>
      </w:pPr>
      <w:r w:rsidRPr="00206B94">
        <w:t>Истечение срока действия настоящего контракта, не освобождает стороны от выполнения обязательств по нему.</w:t>
      </w:r>
    </w:p>
    <w:p w:rsidR="00F35F4B" w:rsidRPr="00206B94" w:rsidRDefault="00F35F4B" w:rsidP="00F35F4B">
      <w:pPr>
        <w:numPr>
          <w:ilvl w:val="1"/>
          <w:numId w:val="18"/>
        </w:numPr>
        <w:tabs>
          <w:tab w:val="left" w:pos="0"/>
          <w:tab w:val="left" w:pos="567"/>
          <w:tab w:val="left" w:pos="851"/>
        </w:tabs>
        <w:ind w:left="0" w:firstLine="284"/>
        <w:jc w:val="both"/>
      </w:pPr>
      <w:r w:rsidRPr="00206B94">
        <w:t>Днем окончания выполнения работ считается день подписания всех приемо-сдаточных документов.</w:t>
      </w:r>
    </w:p>
    <w:p w:rsidR="00F35F4B" w:rsidRPr="00206B94" w:rsidRDefault="00F35F4B" w:rsidP="00F35F4B">
      <w:pPr>
        <w:tabs>
          <w:tab w:val="left" w:pos="0"/>
          <w:tab w:val="left" w:pos="567"/>
        </w:tabs>
        <w:jc w:val="both"/>
        <w:rPr>
          <w:sz w:val="20"/>
          <w:szCs w:val="20"/>
        </w:rPr>
      </w:pPr>
    </w:p>
    <w:p w:rsidR="00F35F4B" w:rsidRPr="00206B94" w:rsidRDefault="00F35F4B" w:rsidP="00F35F4B">
      <w:pPr>
        <w:numPr>
          <w:ilvl w:val="0"/>
          <w:numId w:val="18"/>
        </w:numPr>
        <w:tabs>
          <w:tab w:val="left" w:pos="0"/>
          <w:tab w:val="left" w:pos="567"/>
        </w:tabs>
        <w:ind w:left="0" w:firstLine="0"/>
        <w:jc w:val="center"/>
        <w:rPr>
          <w:b/>
        </w:rPr>
      </w:pPr>
      <w:r w:rsidRPr="00206B94">
        <w:rPr>
          <w:b/>
        </w:rPr>
        <w:t>Прочие условия</w:t>
      </w:r>
    </w:p>
    <w:p w:rsidR="00F35F4B" w:rsidRPr="00206B94" w:rsidRDefault="00F35F4B" w:rsidP="00F35F4B">
      <w:pPr>
        <w:numPr>
          <w:ilvl w:val="1"/>
          <w:numId w:val="18"/>
        </w:numPr>
        <w:tabs>
          <w:tab w:val="left" w:pos="0"/>
          <w:tab w:val="left" w:pos="567"/>
          <w:tab w:val="left" w:pos="851"/>
        </w:tabs>
        <w:ind w:left="0" w:firstLine="284"/>
        <w:jc w:val="both"/>
      </w:pPr>
      <w:r w:rsidRPr="00206B94">
        <w:t>Во всем остальном, что не предусмотрено настоящим контрактом, Стороны руководствуются действующим законодательством РФ.</w:t>
      </w:r>
    </w:p>
    <w:p w:rsidR="00F35F4B" w:rsidRPr="00206B94" w:rsidRDefault="00F35F4B" w:rsidP="00F35F4B">
      <w:pPr>
        <w:numPr>
          <w:ilvl w:val="1"/>
          <w:numId w:val="18"/>
        </w:numPr>
        <w:tabs>
          <w:tab w:val="left" w:pos="0"/>
          <w:tab w:val="left" w:pos="567"/>
          <w:tab w:val="left" w:pos="851"/>
        </w:tabs>
        <w:ind w:left="0" w:firstLine="284"/>
        <w:jc w:val="both"/>
      </w:pPr>
      <w:r w:rsidRPr="00206B94">
        <w:t>Настоящий контракт составлен в двух экземплярах по одному для каждой из Сторон.</w:t>
      </w:r>
    </w:p>
    <w:p w:rsidR="00F35F4B" w:rsidRPr="00206B94" w:rsidRDefault="00F35F4B" w:rsidP="00F35F4B">
      <w:pPr>
        <w:pStyle w:val="af2"/>
        <w:numPr>
          <w:ilvl w:val="1"/>
          <w:numId w:val="18"/>
        </w:numPr>
        <w:tabs>
          <w:tab w:val="left" w:pos="0"/>
          <w:tab w:val="left" w:pos="567"/>
          <w:tab w:val="left" w:pos="851"/>
        </w:tabs>
        <w:spacing w:after="0" w:line="240" w:lineRule="auto"/>
        <w:ind w:left="0" w:firstLine="284"/>
        <w:jc w:val="both"/>
        <w:rPr>
          <w:rFonts w:ascii="Times New Roman" w:hAnsi="Times New Roman"/>
          <w:sz w:val="24"/>
          <w:szCs w:val="24"/>
        </w:rPr>
      </w:pPr>
      <w:r w:rsidRPr="00206B94">
        <w:rPr>
          <w:rFonts w:ascii="Times New Roman" w:hAnsi="Times New Roman"/>
          <w:sz w:val="24"/>
          <w:szCs w:val="24"/>
        </w:rPr>
        <w:t>Все споры или разногласия, возникающие по настоящему контракту, подлежат решению обеими Сторонами путем переговоров, в виде соблюдения претензионного порядка (срок рассмотрения и ответа на претензию – 14 дней), в случае не достижения согласия сторонами – рассматриваются в Арбитражном суде Красноярского края в соответствии с действующим законодательством Российской Федерации.</w:t>
      </w:r>
    </w:p>
    <w:p w:rsidR="00F35F4B" w:rsidRPr="00206B94" w:rsidRDefault="00F35F4B" w:rsidP="00F35F4B">
      <w:pPr>
        <w:tabs>
          <w:tab w:val="left" w:pos="0"/>
          <w:tab w:val="left" w:pos="1134"/>
        </w:tabs>
        <w:ind w:left="1" w:firstLine="567"/>
        <w:jc w:val="center"/>
        <w:rPr>
          <w:b/>
        </w:rPr>
      </w:pPr>
      <w:r w:rsidRPr="00206B94">
        <w:rPr>
          <w:b/>
        </w:rPr>
        <w:t>ПОДПИСИ И РЕКВИЗИТЫ СТОРОН:</w:t>
      </w:r>
    </w:p>
    <w:p w:rsidR="00F35F4B" w:rsidRPr="00206B94" w:rsidRDefault="00F35F4B" w:rsidP="00F35F4B">
      <w:pPr>
        <w:tabs>
          <w:tab w:val="left" w:pos="0"/>
          <w:tab w:val="left" w:pos="1134"/>
        </w:tabs>
        <w:autoSpaceDE w:val="0"/>
        <w:autoSpaceDN w:val="0"/>
        <w:adjustRightInd w:val="0"/>
        <w:ind w:left="360" w:firstLine="567"/>
        <w:jc w:val="center"/>
        <w:rPr>
          <w:b/>
        </w:rPr>
      </w:pPr>
      <w:r w:rsidRPr="00206B94">
        <w:rPr>
          <w:b/>
        </w:rPr>
        <w:t>Заказчик:                            Подрядчик:</w:t>
      </w:r>
    </w:p>
    <w:tbl>
      <w:tblPr>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869"/>
      </w:tblGrid>
      <w:tr w:rsidR="00F35F4B" w:rsidTr="0019738E">
        <w:trPr>
          <w:trHeight w:val="409"/>
        </w:trPr>
        <w:tc>
          <w:tcPr>
            <w:tcW w:w="2585" w:type="pct"/>
            <w:tcBorders>
              <w:top w:val="single" w:sz="4" w:space="0" w:color="auto"/>
              <w:left w:val="single" w:sz="4" w:space="0" w:color="auto"/>
              <w:bottom w:val="single" w:sz="4" w:space="0" w:color="auto"/>
              <w:right w:val="single" w:sz="4" w:space="0" w:color="auto"/>
            </w:tcBorders>
          </w:tcPr>
          <w:p w:rsidR="00F35F4B" w:rsidRDefault="00F35F4B" w:rsidP="0019738E">
            <w:pPr>
              <w:rPr>
                <w:b/>
              </w:rPr>
            </w:pPr>
            <w:r>
              <w:rPr>
                <w:b/>
              </w:rPr>
              <w:t>Муниципальное казенное учреждение «Служба заказчика-застройщика Северо-Енисейского района»</w:t>
            </w:r>
          </w:p>
          <w:p w:rsidR="00F35F4B" w:rsidRDefault="00F35F4B" w:rsidP="0019738E">
            <w:pPr>
              <w:rPr>
                <w:b/>
              </w:rPr>
            </w:pPr>
          </w:p>
          <w:p w:rsidR="00F35F4B" w:rsidRDefault="00F35F4B" w:rsidP="0019738E">
            <w:r>
              <w:t>663282, Россия, Красноярский край,</w:t>
            </w:r>
          </w:p>
          <w:p w:rsidR="00F35F4B" w:rsidRDefault="00F35F4B" w:rsidP="0019738E">
            <w:r>
              <w:t>Северо-Енисейский район,</w:t>
            </w:r>
          </w:p>
          <w:p w:rsidR="00F35F4B" w:rsidRDefault="00F35F4B" w:rsidP="0019738E">
            <w:proofErr w:type="spellStart"/>
            <w:r>
              <w:t>гп</w:t>
            </w:r>
            <w:proofErr w:type="spellEnd"/>
            <w:r>
              <w:t xml:space="preserve"> Северо-Енисейский, ул. Фабричная</w:t>
            </w:r>
            <w:proofErr w:type="gramStart"/>
            <w:r>
              <w:t>,з</w:t>
            </w:r>
            <w:proofErr w:type="gramEnd"/>
            <w:r>
              <w:t xml:space="preserve">д.3, </w:t>
            </w:r>
          </w:p>
          <w:p w:rsidR="00F35F4B" w:rsidRDefault="00F35F4B" w:rsidP="0019738E">
            <w:r>
              <w:t xml:space="preserve">ИНН 2434001642 БИК  040407001 ОГРН 1062454011652, </w:t>
            </w:r>
            <w:proofErr w:type="spellStart"/>
            <w:proofErr w:type="gramStart"/>
            <w:r>
              <w:t>р</w:t>
            </w:r>
            <w:proofErr w:type="spellEnd"/>
            <w:proofErr w:type="gramEnd"/>
            <w:r>
              <w:t>/с 40204810300000000548</w:t>
            </w:r>
          </w:p>
          <w:p w:rsidR="00F35F4B" w:rsidRDefault="00F35F4B" w:rsidP="0019738E">
            <w:r>
              <w:t xml:space="preserve">в ОТДЕЛЕНИЕ КРАСНОЯРСК Г.КРАСНОЯРСК, </w:t>
            </w:r>
          </w:p>
          <w:p w:rsidR="00F35F4B" w:rsidRDefault="00F35F4B" w:rsidP="0019738E">
            <w:r>
              <w:t>КПП 243401001 ОКПО 53019672</w:t>
            </w:r>
          </w:p>
          <w:p w:rsidR="00F35F4B" w:rsidRDefault="00F35F4B" w:rsidP="0019738E">
            <w:r>
              <w:t>ОКВЭД 75.11.31ОКАТО 04249551000</w:t>
            </w:r>
          </w:p>
          <w:p w:rsidR="00F35F4B" w:rsidRDefault="00F35F4B" w:rsidP="0019738E">
            <w:proofErr w:type="spellStart"/>
            <w:proofErr w:type="gramStart"/>
            <w:r>
              <w:t>Е</w:t>
            </w:r>
            <w:proofErr w:type="gramEnd"/>
            <w:r>
              <w:t>-mail</w:t>
            </w:r>
            <w:proofErr w:type="spellEnd"/>
            <w:r>
              <w:t>: myszz@mail.ru</w:t>
            </w:r>
          </w:p>
          <w:p w:rsidR="00F35F4B" w:rsidRDefault="00F35F4B" w:rsidP="0019738E">
            <w:r>
              <w:t>Телефон 8(39160) 21-5-95</w:t>
            </w:r>
          </w:p>
          <w:p w:rsidR="00F35F4B" w:rsidRDefault="00F35F4B" w:rsidP="0019738E"/>
          <w:p w:rsidR="00F35F4B" w:rsidRDefault="00F35F4B" w:rsidP="0019738E">
            <w:r>
              <w:t xml:space="preserve">Директор </w:t>
            </w:r>
          </w:p>
          <w:p w:rsidR="00F35F4B" w:rsidRDefault="00F35F4B" w:rsidP="0019738E">
            <w:r>
              <w:t xml:space="preserve">МКУ «Служба заказчика-застройщика»________________ Д.А. </w:t>
            </w:r>
            <w:proofErr w:type="spellStart"/>
            <w:r>
              <w:t>Ходанов</w:t>
            </w:r>
            <w:proofErr w:type="spellEnd"/>
          </w:p>
        </w:tc>
        <w:tc>
          <w:tcPr>
            <w:tcW w:w="2415" w:type="pct"/>
            <w:tcBorders>
              <w:top w:val="single" w:sz="4" w:space="0" w:color="auto"/>
              <w:left w:val="single" w:sz="4" w:space="0" w:color="auto"/>
              <w:bottom w:val="single" w:sz="4" w:space="0" w:color="auto"/>
              <w:right w:val="single" w:sz="4" w:space="0" w:color="auto"/>
            </w:tcBorders>
          </w:tcPr>
          <w:p w:rsidR="00F35F4B" w:rsidRDefault="00F35F4B" w:rsidP="0019738E">
            <w:pPr>
              <w:pStyle w:val="ConsNormal0"/>
              <w:widowControl/>
              <w:tabs>
                <w:tab w:val="right" w:pos="3234"/>
              </w:tabs>
              <w:ind w:firstLine="0"/>
              <w:rPr>
                <w:rFonts w:ascii="Times New Roman" w:hAnsi="Times New Roman" w:cs="Times New Roman"/>
                <w:b/>
                <w:sz w:val="24"/>
                <w:szCs w:val="24"/>
              </w:rPr>
            </w:pPr>
            <w:r>
              <w:rPr>
                <w:rFonts w:ascii="Times New Roman" w:hAnsi="Times New Roman" w:cs="Times New Roman"/>
                <w:b/>
                <w:sz w:val="24"/>
                <w:szCs w:val="24"/>
              </w:rPr>
              <w:t>Общество с ограниченной ответственностью Дорожно-строительная компания «Регион»</w:t>
            </w:r>
          </w:p>
          <w:p w:rsidR="00F35F4B" w:rsidRDefault="00F35F4B" w:rsidP="0019738E">
            <w:pPr>
              <w:pStyle w:val="ConsNormal0"/>
              <w:widowControl/>
              <w:tabs>
                <w:tab w:val="right" w:pos="3234"/>
              </w:tabs>
              <w:ind w:firstLine="0"/>
              <w:rPr>
                <w:rFonts w:ascii="Times New Roman" w:hAnsi="Times New Roman" w:cs="Times New Roman"/>
                <w:b/>
                <w:sz w:val="24"/>
                <w:szCs w:val="24"/>
              </w:rPr>
            </w:pPr>
          </w:p>
          <w:p w:rsidR="00F35F4B" w:rsidRDefault="00F35F4B" w:rsidP="0019738E">
            <w:r>
              <w:t>662548, Россия, Красноярский край,</w:t>
            </w:r>
          </w:p>
          <w:p w:rsidR="00F35F4B" w:rsidRDefault="00F35F4B" w:rsidP="0019738E">
            <w:r>
              <w:t xml:space="preserve">г. </w:t>
            </w:r>
            <w:proofErr w:type="spellStart"/>
            <w:r>
              <w:t>Лесосибирск</w:t>
            </w:r>
            <w:proofErr w:type="spellEnd"/>
            <w:r>
              <w:t>, ул. Промышленная, 74</w:t>
            </w:r>
          </w:p>
          <w:p w:rsidR="00F35F4B" w:rsidRDefault="00F35F4B" w:rsidP="0019738E">
            <w:r>
              <w:t>ИНН 2454002404, КПП 245401001</w:t>
            </w:r>
          </w:p>
          <w:p w:rsidR="00F35F4B" w:rsidRDefault="00F35F4B" w:rsidP="0019738E">
            <w:r>
              <w:t>ОГРН 1022401505004,ОКПО 218</w:t>
            </w:r>
            <w:r>
              <w:rPr>
                <w:lang w:val="en-US"/>
              </w:rPr>
              <w:t> </w:t>
            </w:r>
            <w:r>
              <w:t>352 75, ОКОНХ 61129, ОКФС 16, ОКОПФ 65</w:t>
            </w:r>
          </w:p>
          <w:p w:rsidR="00F35F4B" w:rsidRDefault="00F35F4B" w:rsidP="0019738E">
            <w:proofErr w:type="spellStart"/>
            <w:proofErr w:type="gramStart"/>
            <w:r>
              <w:t>р</w:t>
            </w:r>
            <w:proofErr w:type="spellEnd"/>
            <w:proofErr w:type="gramEnd"/>
            <w:r>
              <w:t>/с № 407</w:t>
            </w:r>
            <w:r>
              <w:rPr>
                <w:lang w:val="en-US"/>
              </w:rPr>
              <w:t> </w:t>
            </w:r>
            <w:r>
              <w:t>028</w:t>
            </w:r>
            <w:r>
              <w:rPr>
                <w:lang w:val="en-US"/>
              </w:rPr>
              <w:t> </w:t>
            </w:r>
            <w:r>
              <w:t>106</w:t>
            </w:r>
            <w:r>
              <w:rPr>
                <w:lang w:val="en-US"/>
              </w:rPr>
              <w:t> </w:t>
            </w:r>
            <w:r>
              <w:t>312</w:t>
            </w:r>
            <w:r>
              <w:rPr>
                <w:lang w:val="en-US"/>
              </w:rPr>
              <w:t> </w:t>
            </w:r>
            <w:r>
              <w:t>001</w:t>
            </w:r>
            <w:r>
              <w:rPr>
                <w:lang w:val="en-US"/>
              </w:rPr>
              <w:t> </w:t>
            </w:r>
            <w:r>
              <w:t>005 38,</w:t>
            </w:r>
          </w:p>
          <w:p w:rsidR="00F35F4B" w:rsidRDefault="00F35F4B" w:rsidP="0019738E">
            <w:r>
              <w:t xml:space="preserve">Красноярское отделение №8646 ПАО Сбербанк </w:t>
            </w:r>
            <w:proofErr w:type="gramStart"/>
            <w:r>
              <w:t>г</w:t>
            </w:r>
            <w:proofErr w:type="gramEnd"/>
            <w:r>
              <w:t xml:space="preserve">. Красноярск </w:t>
            </w:r>
          </w:p>
          <w:p w:rsidR="00F35F4B" w:rsidRDefault="00F35F4B" w:rsidP="0019738E">
            <w:r>
              <w:t>к/с № 301</w:t>
            </w:r>
            <w:r>
              <w:rPr>
                <w:lang w:val="en-US"/>
              </w:rPr>
              <w:t> </w:t>
            </w:r>
            <w:r>
              <w:t>018</w:t>
            </w:r>
            <w:r>
              <w:rPr>
                <w:lang w:val="en-US"/>
              </w:rPr>
              <w:t> </w:t>
            </w:r>
            <w:r>
              <w:t>108</w:t>
            </w:r>
            <w:r>
              <w:rPr>
                <w:lang w:val="en-US"/>
              </w:rPr>
              <w:t> </w:t>
            </w:r>
            <w:r>
              <w:t>000</w:t>
            </w:r>
            <w:r>
              <w:rPr>
                <w:lang w:val="en-US"/>
              </w:rPr>
              <w:t> </w:t>
            </w:r>
            <w:r>
              <w:t>000</w:t>
            </w:r>
            <w:r>
              <w:rPr>
                <w:lang w:val="en-US"/>
              </w:rPr>
              <w:t> </w:t>
            </w:r>
            <w:r>
              <w:t>006 27</w:t>
            </w:r>
          </w:p>
          <w:p w:rsidR="00F35F4B" w:rsidRDefault="00F35F4B" w:rsidP="0019738E">
            <w:r>
              <w:t xml:space="preserve">БИК 04 </w:t>
            </w:r>
            <w:proofErr w:type="spellStart"/>
            <w:r>
              <w:t>04</w:t>
            </w:r>
            <w:proofErr w:type="spellEnd"/>
            <w:r>
              <w:t xml:space="preserve"> 07 627, </w:t>
            </w:r>
          </w:p>
          <w:p w:rsidR="00F35F4B" w:rsidRDefault="00F35F4B" w:rsidP="0019738E">
            <w:r>
              <w:t>тел/факс (39145) 3-33-50 , 3-29-33, 3-28-52</w:t>
            </w:r>
          </w:p>
          <w:p w:rsidR="00F35F4B" w:rsidRPr="00C77D09" w:rsidRDefault="00F35F4B" w:rsidP="0019738E">
            <w:pPr>
              <w:rPr>
                <w:lang w:val="en-US"/>
              </w:rPr>
            </w:pPr>
            <w:r>
              <w:rPr>
                <w:lang w:val="en-US"/>
              </w:rPr>
              <w:t xml:space="preserve">E-mail: </w:t>
            </w:r>
            <w:hyperlink r:id="rId7" w:history="1">
              <w:r>
                <w:rPr>
                  <w:rStyle w:val="a4"/>
                  <w:lang w:val="en-US"/>
                </w:rPr>
                <w:t>DSKRegion@mail.ru</w:t>
              </w:r>
            </w:hyperlink>
          </w:p>
          <w:p w:rsidR="00F35F4B" w:rsidRDefault="00F35F4B" w:rsidP="0019738E">
            <w:pPr>
              <w:rPr>
                <w:sz w:val="28"/>
                <w:szCs w:val="28"/>
                <w:lang w:val="en-US"/>
              </w:rPr>
            </w:pPr>
          </w:p>
          <w:p w:rsidR="00F35F4B" w:rsidRDefault="00F35F4B" w:rsidP="0019738E">
            <w:pPr>
              <w:rPr>
                <w:lang w:val="en-US"/>
              </w:rPr>
            </w:pPr>
            <w:r>
              <w:t>Директор</w:t>
            </w:r>
          </w:p>
          <w:p w:rsidR="00F35F4B" w:rsidRDefault="00F35F4B" w:rsidP="0019738E">
            <w:r>
              <w:t>ООО ДСК «Регион»________А.В. Захаров</w:t>
            </w:r>
          </w:p>
        </w:tc>
      </w:tr>
    </w:tbl>
    <w:p w:rsidR="00F35F4B" w:rsidRPr="00206B94" w:rsidRDefault="00F35F4B" w:rsidP="00F35F4B">
      <w:pPr>
        <w:ind w:firstLine="567"/>
        <w:jc w:val="right"/>
        <w:rPr>
          <w:sz w:val="20"/>
          <w:szCs w:val="20"/>
        </w:rPr>
      </w:pPr>
    </w:p>
    <w:p w:rsidR="00F35F4B" w:rsidRPr="00206B94" w:rsidRDefault="00F35F4B" w:rsidP="00F35F4B">
      <w:pPr>
        <w:ind w:firstLine="567"/>
        <w:jc w:val="right"/>
        <w:rPr>
          <w:sz w:val="20"/>
          <w:szCs w:val="20"/>
        </w:rPr>
      </w:pPr>
      <w:r w:rsidRPr="00206B94">
        <w:rPr>
          <w:sz w:val="20"/>
          <w:szCs w:val="20"/>
        </w:rPr>
        <w:br w:type="page"/>
      </w:r>
      <w:r w:rsidRPr="00206B94">
        <w:rPr>
          <w:sz w:val="20"/>
          <w:szCs w:val="20"/>
        </w:rPr>
        <w:lastRenderedPageBreak/>
        <w:t>Приложение №1</w:t>
      </w:r>
    </w:p>
    <w:p w:rsidR="00F35F4B" w:rsidRPr="00206B94" w:rsidRDefault="00F35F4B" w:rsidP="00F35F4B">
      <w:pPr>
        <w:ind w:firstLine="567"/>
        <w:jc w:val="right"/>
        <w:rPr>
          <w:sz w:val="20"/>
          <w:szCs w:val="20"/>
        </w:rPr>
      </w:pPr>
      <w:r w:rsidRPr="00206B94">
        <w:rPr>
          <w:sz w:val="20"/>
          <w:szCs w:val="20"/>
        </w:rPr>
        <w:t>к муниципальному контракту</w:t>
      </w:r>
    </w:p>
    <w:p w:rsidR="00F35F4B" w:rsidRPr="00206B94" w:rsidRDefault="00F35F4B" w:rsidP="00F35F4B">
      <w:pPr>
        <w:ind w:firstLine="567"/>
        <w:jc w:val="right"/>
        <w:rPr>
          <w:sz w:val="20"/>
          <w:szCs w:val="20"/>
          <w:u w:val="single"/>
        </w:rPr>
      </w:pPr>
      <w:r w:rsidRPr="00206B94">
        <w:rPr>
          <w:sz w:val="20"/>
          <w:szCs w:val="20"/>
        </w:rPr>
        <w:t>№</w:t>
      </w:r>
      <w:r w:rsidRPr="00206B94">
        <w:rPr>
          <w:sz w:val="20"/>
          <w:szCs w:val="20"/>
          <w:u w:val="single"/>
        </w:rPr>
        <w:t xml:space="preserve">      от «  »   20  г</w:t>
      </w:r>
    </w:p>
    <w:p w:rsidR="00F35F4B" w:rsidRPr="00206B94" w:rsidRDefault="00F35F4B" w:rsidP="00F35F4B">
      <w:pPr>
        <w:shd w:val="clear" w:color="auto" w:fill="FFFFFF"/>
        <w:jc w:val="right"/>
        <w:rPr>
          <w:b/>
          <w:bCs/>
          <w:spacing w:val="-2"/>
          <w:sz w:val="20"/>
          <w:szCs w:val="20"/>
        </w:rPr>
      </w:pPr>
    </w:p>
    <w:p w:rsidR="00F35F4B" w:rsidRPr="003E38A4" w:rsidRDefault="00F35F4B" w:rsidP="00F35F4B">
      <w:pPr>
        <w:shd w:val="clear" w:color="auto" w:fill="FFFFFF"/>
        <w:jc w:val="right"/>
        <w:rPr>
          <w:b/>
          <w:bCs/>
          <w:spacing w:val="-2"/>
          <w:sz w:val="20"/>
          <w:szCs w:val="20"/>
        </w:rPr>
      </w:pPr>
      <w:r w:rsidRPr="003E38A4">
        <w:rPr>
          <w:b/>
          <w:bCs/>
          <w:spacing w:val="-2"/>
          <w:sz w:val="20"/>
          <w:szCs w:val="20"/>
        </w:rPr>
        <w:t>УТВЕРЖДАЮ:</w:t>
      </w:r>
    </w:p>
    <w:p w:rsidR="00F35F4B" w:rsidRPr="003E38A4" w:rsidRDefault="00F35F4B" w:rsidP="00F35F4B">
      <w:pPr>
        <w:shd w:val="clear" w:color="auto" w:fill="FFFFFF"/>
        <w:jc w:val="right"/>
        <w:rPr>
          <w:b/>
          <w:bCs/>
          <w:spacing w:val="-2"/>
          <w:sz w:val="20"/>
          <w:szCs w:val="20"/>
        </w:rPr>
      </w:pPr>
      <w:r>
        <w:rPr>
          <w:b/>
          <w:bCs/>
          <w:spacing w:val="-2"/>
          <w:sz w:val="20"/>
          <w:szCs w:val="20"/>
        </w:rPr>
        <w:t>Директор</w:t>
      </w:r>
      <w:r w:rsidRPr="00240D1A">
        <w:t xml:space="preserve"> </w:t>
      </w:r>
      <w:r w:rsidRPr="00240D1A">
        <w:rPr>
          <w:b/>
          <w:bCs/>
          <w:spacing w:val="-2"/>
          <w:sz w:val="20"/>
          <w:szCs w:val="20"/>
        </w:rPr>
        <w:t>МКУ «Служба заказчика-застройщика»</w:t>
      </w:r>
      <w:r>
        <w:rPr>
          <w:b/>
          <w:bCs/>
          <w:spacing w:val="-2"/>
          <w:sz w:val="20"/>
          <w:szCs w:val="20"/>
        </w:rPr>
        <w:t xml:space="preserve"> </w:t>
      </w:r>
    </w:p>
    <w:p w:rsidR="00F35F4B" w:rsidRPr="003E38A4" w:rsidRDefault="00F35F4B" w:rsidP="00F35F4B">
      <w:pPr>
        <w:shd w:val="clear" w:color="auto" w:fill="FFFFFF"/>
        <w:jc w:val="right"/>
        <w:rPr>
          <w:spacing w:val="-1"/>
          <w:sz w:val="20"/>
          <w:szCs w:val="20"/>
        </w:rPr>
      </w:pPr>
      <w:r w:rsidRPr="003E38A4">
        <w:rPr>
          <w:spacing w:val="-1"/>
          <w:sz w:val="20"/>
          <w:szCs w:val="20"/>
        </w:rPr>
        <w:t>________________ /</w:t>
      </w:r>
      <w:r>
        <w:rPr>
          <w:spacing w:val="-1"/>
          <w:sz w:val="20"/>
          <w:szCs w:val="20"/>
        </w:rPr>
        <w:t xml:space="preserve">Д.А. </w:t>
      </w:r>
      <w:proofErr w:type="spellStart"/>
      <w:r>
        <w:rPr>
          <w:spacing w:val="-1"/>
          <w:sz w:val="20"/>
          <w:szCs w:val="20"/>
        </w:rPr>
        <w:t>Ходанов</w:t>
      </w:r>
      <w:proofErr w:type="spellEnd"/>
      <w:r w:rsidRPr="003E38A4">
        <w:rPr>
          <w:spacing w:val="-1"/>
          <w:sz w:val="20"/>
          <w:szCs w:val="20"/>
        </w:rPr>
        <w:t>/</w:t>
      </w:r>
    </w:p>
    <w:p w:rsidR="00F35F4B" w:rsidRPr="003E38A4" w:rsidRDefault="00F35F4B" w:rsidP="00F35F4B">
      <w:pPr>
        <w:jc w:val="right"/>
        <w:rPr>
          <w:spacing w:val="-4"/>
          <w:sz w:val="20"/>
          <w:szCs w:val="20"/>
        </w:rPr>
      </w:pPr>
      <w:r w:rsidRPr="003E38A4">
        <w:rPr>
          <w:spacing w:val="-3"/>
          <w:sz w:val="20"/>
          <w:szCs w:val="20"/>
        </w:rPr>
        <w:t xml:space="preserve">«___»________ </w:t>
      </w:r>
      <w:r w:rsidRPr="003E38A4">
        <w:rPr>
          <w:spacing w:val="-4"/>
          <w:sz w:val="20"/>
          <w:szCs w:val="20"/>
        </w:rPr>
        <w:t>201</w:t>
      </w:r>
      <w:r>
        <w:rPr>
          <w:spacing w:val="-4"/>
          <w:sz w:val="20"/>
          <w:szCs w:val="20"/>
        </w:rPr>
        <w:t>_</w:t>
      </w:r>
      <w:r w:rsidRPr="003E38A4">
        <w:rPr>
          <w:spacing w:val="-4"/>
          <w:sz w:val="20"/>
          <w:szCs w:val="20"/>
        </w:rPr>
        <w:t xml:space="preserve"> г.</w:t>
      </w:r>
    </w:p>
    <w:p w:rsidR="00F35F4B" w:rsidRPr="00206B94" w:rsidRDefault="00F35F4B" w:rsidP="00F35F4B">
      <w:pPr>
        <w:spacing w:before="120"/>
        <w:ind w:left="5664" w:hanging="5806"/>
        <w:jc w:val="center"/>
        <w:rPr>
          <w:b/>
        </w:rPr>
      </w:pPr>
      <w:r w:rsidRPr="00206B94">
        <w:rPr>
          <w:b/>
        </w:rPr>
        <w:t>Техническое задание (спецификация)</w:t>
      </w:r>
    </w:p>
    <w:p w:rsidR="00F35F4B" w:rsidRPr="00206B94" w:rsidRDefault="00F35F4B" w:rsidP="00F35F4B">
      <w:pPr>
        <w:jc w:val="center"/>
      </w:pPr>
      <w:r w:rsidRPr="00206B94">
        <w:t>на выполнение работ по минимальному перечню видов работ по благоустройству дворовых терр</w:t>
      </w:r>
      <w:r w:rsidRPr="00206B94">
        <w:t>и</w:t>
      </w:r>
      <w:r w:rsidRPr="00206B94">
        <w:t>торий многоквартирных жилых домов, в части асфальтирования дворовых территорий многоква</w:t>
      </w:r>
      <w:r w:rsidRPr="00206B94">
        <w:t>р</w:t>
      </w:r>
      <w:r w:rsidRPr="00206B94">
        <w:t>тирных жилых домов в рамках реализации мероприятий муниципальной программы «Формирование ко</w:t>
      </w:r>
      <w:r w:rsidRPr="00206B94">
        <w:t>м</w:t>
      </w:r>
      <w:r w:rsidRPr="00206B94">
        <w:t>фортной городской (сельской) среды Северо-Енисейского района на 2018-2022 годы»</w:t>
      </w:r>
    </w:p>
    <w:p w:rsidR="00F35F4B" w:rsidRPr="00206B94" w:rsidRDefault="00F35F4B" w:rsidP="00F35F4B">
      <w:pPr>
        <w:ind w:hanging="142"/>
        <w:jc w:val="center"/>
      </w:pPr>
    </w:p>
    <w:p w:rsidR="00F35F4B" w:rsidRPr="00206B94" w:rsidRDefault="00F35F4B" w:rsidP="00F35F4B">
      <w:pPr>
        <w:numPr>
          <w:ilvl w:val="0"/>
          <w:numId w:val="1"/>
        </w:numPr>
        <w:tabs>
          <w:tab w:val="left" w:pos="360"/>
        </w:tabs>
        <w:ind w:left="0" w:firstLine="0"/>
        <w:jc w:val="both"/>
        <w:rPr>
          <w:b/>
        </w:rPr>
      </w:pPr>
      <w:r w:rsidRPr="00206B94">
        <w:t xml:space="preserve">Муниципальное казенное учреждение «Служба заказчика-застройщика Северо-Енисейского района», 663282, Красноярский край, </w:t>
      </w:r>
      <w:proofErr w:type="spellStart"/>
      <w:r w:rsidRPr="00206B94">
        <w:t>гп</w:t>
      </w:r>
      <w:proofErr w:type="spellEnd"/>
      <w:r w:rsidRPr="00206B94">
        <w:t xml:space="preserve"> Северо-Енисейский, ул. Фабричная 3, тел. 8 (39160) 21-5-95, </w:t>
      </w:r>
      <w:hyperlink r:id="rId8" w:history="1">
        <w:r w:rsidRPr="00206B94">
          <w:rPr>
            <w:rStyle w:val="a4"/>
            <w:color w:val="auto"/>
            <w:lang w:val="en-US"/>
          </w:rPr>
          <w:t>myszz</w:t>
        </w:r>
        <w:r w:rsidRPr="00206B94">
          <w:rPr>
            <w:rStyle w:val="a4"/>
            <w:color w:val="auto"/>
          </w:rPr>
          <w:t>@</w:t>
        </w:r>
        <w:r w:rsidRPr="00206B94">
          <w:rPr>
            <w:rStyle w:val="a4"/>
            <w:color w:val="auto"/>
            <w:lang w:val="en-US"/>
          </w:rPr>
          <w:t>mail</w:t>
        </w:r>
        <w:r w:rsidRPr="00206B94">
          <w:rPr>
            <w:rStyle w:val="a4"/>
            <w:color w:val="auto"/>
          </w:rPr>
          <w:t>.</w:t>
        </w:r>
        <w:r w:rsidRPr="00206B94">
          <w:rPr>
            <w:rStyle w:val="a4"/>
            <w:color w:val="auto"/>
            <w:lang w:val="en-US"/>
          </w:rPr>
          <w:t>ru</w:t>
        </w:r>
      </w:hyperlink>
    </w:p>
    <w:p w:rsidR="00F35F4B" w:rsidRPr="00206B94" w:rsidRDefault="00F35F4B" w:rsidP="00F35F4B">
      <w:pPr>
        <w:tabs>
          <w:tab w:val="left" w:pos="360"/>
        </w:tabs>
        <w:rPr>
          <w:sz w:val="16"/>
          <w:szCs w:val="16"/>
        </w:rPr>
      </w:pPr>
      <w:r w:rsidRPr="00206B94">
        <w:rPr>
          <w:sz w:val="16"/>
          <w:szCs w:val="16"/>
        </w:rPr>
        <w:t>(наименование организации, место нахождения, почтовый адрес и адрес электронной почты</w:t>
      </w:r>
      <w:proofErr w:type="gramStart"/>
      <w:r w:rsidRPr="00206B94">
        <w:rPr>
          <w:sz w:val="16"/>
          <w:szCs w:val="16"/>
        </w:rPr>
        <w:t>)н</w:t>
      </w:r>
      <w:proofErr w:type="gramEnd"/>
      <w:r w:rsidRPr="00206B94">
        <w:rPr>
          <w:sz w:val="16"/>
          <w:szCs w:val="16"/>
        </w:rPr>
        <w:t>омер контактного телефона)</w:t>
      </w:r>
    </w:p>
    <w:p w:rsidR="00F35F4B" w:rsidRPr="00206B94" w:rsidRDefault="00F35F4B" w:rsidP="00F35F4B">
      <w:pPr>
        <w:numPr>
          <w:ilvl w:val="0"/>
          <w:numId w:val="1"/>
        </w:numPr>
        <w:tabs>
          <w:tab w:val="left" w:pos="360"/>
        </w:tabs>
        <w:ind w:left="284" w:hanging="284"/>
        <w:rPr>
          <w:b/>
        </w:rPr>
      </w:pPr>
      <w:r w:rsidRPr="00206B94">
        <w:rPr>
          <w:b/>
        </w:rPr>
        <w:t>Условия контракта:</w:t>
      </w:r>
    </w:p>
    <w:p w:rsidR="00F35F4B" w:rsidRPr="00206B94" w:rsidRDefault="00F35F4B" w:rsidP="00F35F4B">
      <w:pPr>
        <w:numPr>
          <w:ilvl w:val="1"/>
          <w:numId w:val="1"/>
        </w:numPr>
        <w:tabs>
          <w:tab w:val="left" w:pos="360"/>
          <w:tab w:val="left" w:pos="426"/>
        </w:tabs>
        <w:ind w:left="0" w:firstLine="0"/>
        <w:jc w:val="both"/>
      </w:pPr>
      <w:r w:rsidRPr="00206B94">
        <w:t xml:space="preserve"> </w:t>
      </w:r>
      <w:r w:rsidRPr="00206B94">
        <w:rPr>
          <w:b/>
        </w:rPr>
        <w:t xml:space="preserve">Наименование объекта закупки: </w:t>
      </w:r>
      <w:r w:rsidRPr="00206B94">
        <w:t>работы по минимальному перечню видов работ по благоустройству дворовых терр</w:t>
      </w:r>
      <w:r w:rsidRPr="00206B94">
        <w:t>и</w:t>
      </w:r>
      <w:r w:rsidRPr="00206B94">
        <w:t>торий многоквартирных жилых домов, в части асфальтирования дворовых территорий многоква</w:t>
      </w:r>
      <w:r w:rsidRPr="00206B94">
        <w:t>р</w:t>
      </w:r>
      <w:r w:rsidRPr="00206B94">
        <w:t>тирных жилых домов в рамках реализации мероприятий муниципальной программы «Формирование ко</w:t>
      </w:r>
      <w:r w:rsidRPr="00206B94">
        <w:t>м</w:t>
      </w:r>
      <w:r w:rsidRPr="00206B94">
        <w:t>фортной городской (сельской) среды Северо-Енисейского района на 2018-2022 годы».</w:t>
      </w:r>
    </w:p>
    <w:p w:rsidR="00F35F4B" w:rsidRPr="00206B94" w:rsidRDefault="00F35F4B" w:rsidP="00F35F4B">
      <w:pPr>
        <w:numPr>
          <w:ilvl w:val="1"/>
          <w:numId w:val="1"/>
        </w:numPr>
        <w:tabs>
          <w:tab w:val="left" w:pos="426"/>
        </w:tabs>
        <w:ind w:left="0" w:firstLine="0"/>
        <w:rPr>
          <w:b/>
        </w:rPr>
      </w:pPr>
      <w:r w:rsidRPr="00206B94">
        <w:rPr>
          <w:b/>
        </w:rPr>
        <w:t>Оп</w:t>
      </w:r>
      <w:r w:rsidRPr="00206B94">
        <w:rPr>
          <w:b/>
        </w:rPr>
        <w:t>и</w:t>
      </w:r>
      <w:r w:rsidRPr="00206B94">
        <w:rPr>
          <w:b/>
        </w:rPr>
        <w:t>сание объекта:</w:t>
      </w:r>
    </w:p>
    <w:tbl>
      <w:tblPr>
        <w:tblW w:w="48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3"/>
        <w:gridCol w:w="6336"/>
      </w:tblGrid>
      <w:tr w:rsidR="00F35F4B" w:rsidRPr="00206B94" w:rsidTr="0019738E">
        <w:trPr>
          <w:trHeight w:val="1126"/>
        </w:trPr>
        <w:tc>
          <w:tcPr>
            <w:tcW w:w="1751" w:type="pct"/>
          </w:tcPr>
          <w:p w:rsidR="00F35F4B" w:rsidRPr="00206B94" w:rsidRDefault="00F35F4B" w:rsidP="0019738E">
            <w:pPr>
              <w:pStyle w:val="ad"/>
              <w:spacing w:line="240" w:lineRule="auto"/>
              <w:jc w:val="both"/>
              <w:rPr>
                <w:rFonts w:ascii="Times New Roman" w:hAnsi="Times New Roman"/>
                <w:sz w:val="24"/>
                <w:szCs w:val="24"/>
                <w:lang w:val="ru-RU"/>
              </w:rPr>
            </w:pPr>
            <w:r w:rsidRPr="00206B94">
              <w:rPr>
                <w:rFonts w:ascii="Times New Roman" w:hAnsi="Times New Roman"/>
                <w:sz w:val="24"/>
                <w:szCs w:val="24"/>
                <w:lang w:val="ru-RU"/>
              </w:rPr>
              <w:t>Качественные характеристики объекта заку</w:t>
            </w:r>
            <w:r w:rsidRPr="00206B94">
              <w:rPr>
                <w:rFonts w:ascii="Times New Roman" w:hAnsi="Times New Roman"/>
                <w:sz w:val="24"/>
                <w:szCs w:val="24"/>
                <w:lang w:val="ru-RU"/>
              </w:rPr>
              <w:t>п</w:t>
            </w:r>
            <w:r w:rsidRPr="00206B94">
              <w:rPr>
                <w:rFonts w:ascii="Times New Roman" w:hAnsi="Times New Roman"/>
                <w:sz w:val="24"/>
                <w:szCs w:val="24"/>
                <w:lang w:val="ru-RU"/>
              </w:rPr>
              <w:t>ки</w:t>
            </w:r>
          </w:p>
        </w:tc>
        <w:tc>
          <w:tcPr>
            <w:tcW w:w="3249" w:type="pct"/>
          </w:tcPr>
          <w:p w:rsidR="00F35F4B" w:rsidRPr="00206B94" w:rsidRDefault="00F35F4B" w:rsidP="0019738E">
            <w:pPr>
              <w:autoSpaceDE w:val="0"/>
              <w:autoSpaceDN w:val="0"/>
              <w:adjustRightInd w:val="0"/>
              <w:ind w:firstLine="316"/>
              <w:jc w:val="both"/>
              <w:outlineLvl w:val="1"/>
            </w:pPr>
            <w:r w:rsidRPr="00206B94">
              <w:t>Качество работ должно соответствовать техническим регламе</w:t>
            </w:r>
            <w:r w:rsidRPr="00206B94">
              <w:t>н</w:t>
            </w:r>
            <w:r w:rsidRPr="00206B94">
              <w:t xml:space="preserve">там, действующему законодательству и ГОСТ </w:t>
            </w:r>
            <w:r w:rsidRPr="00206B94">
              <w:rPr>
                <w:lang w:val="en-US"/>
              </w:rPr>
              <w:t>ISO</w:t>
            </w:r>
            <w:r w:rsidRPr="00206B94">
              <w:t xml:space="preserve"> 9001-2011 «Межгосударственный стандарт. Система менеджмента качества. Требования» в отношении соответствующих работ и прим</w:t>
            </w:r>
            <w:r w:rsidRPr="00206B94">
              <w:t>е</w:t>
            </w:r>
            <w:r w:rsidRPr="00206B94">
              <w:t>няемых материалов.</w:t>
            </w:r>
          </w:p>
          <w:p w:rsidR="00F35F4B" w:rsidRPr="00206B94" w:rsidRDefault="00F35F4B" w:rsidP="0019738E">
            <w:pPr>
              <w:ind w:firstLine="365"/>
              <w:jc w:val="both"/>
              <w:rPr>
                <w:iCs/>
              </w:rPr>
            </w:pPr>
            <w:r w:rsidRPr="00206B94">
              <w:rPr>
                <w:iCs/>
              </w:rPr>
              <w:t>Подрядчик принимает на себя обязательства обеспечить с</w:t>
            </w:r>
            <w:r w:rsidRPr="00206B94">
              <w:rPr>
                <w:iCs/>
              </w:rPr>
              <w:t>о</w:t>
            </w:r>
            <w:r w:rsidRPr="00206B94">
              <w:rPr>
                <w:iCs/>
              </w:rPr>
              <w:t>блюдение:</w:t>
            </w:r>
          </w:p>
          <w:p w:rsidR="00F35F4B" w:rsidRPr="00206B94" w:rsidRDefault="00F35F4B" w:rsidP="0019738E">
            <w:pPr>
              <w:ind w:firstLine="365"/>
              <w:jc w:val="both"/>
              <w:rPr>
                <w:iCs/>
              </w:rPr>
            </w:pPr>
            <w:r w:rsidRPr="00206B94">
              <w:rPr>
                <w:iCs/>
              </w:rPr>
              <w:t xml:space="preserve">- </w:t>
            </w:r>
            <w:r w:rsidRPr="00206B94">
              <w:t xml:space="preserve">норм и правил пожарной безопасности согласно </w:t>
            </w:r>
            <w:r w:rsidRPr="00206B94">
              <w:rPr>
                <w:iCs/>
              </w:rPr>
              <w:t>Правилам противопожарного режима в Российской Федерации, утвержденным постановл</w:t>
            </w:r>
            <w:r w:rsidRPr="00206B94">
              <w:rPr>
                <w:iCs/>
              </w:rPr>
              <w:t>е</w:t>
            </w:r>
            <w:r w:rsidRPr="00206B94">
              <w:rPr>
                <w:iCs/>
              </w:rPr>
              <w:t>нием Правительства РФ от 25.04.2012г. №390;</w:t>
            </w:r>
          </w:p>
          <w:p w:rsidR="00F35F4B" w:rsidRPr="00206B94" w:rsidRDefault="00F35F4B" w:rsidP="0019738E">
            <w:pPr>
              <w:ind w:firstLine="365"/>
              <w:jc w:val="both"/>
            </w:pPr>
            <w:r w:rsidRPr="00206B94">
              <w:rPr>
                <w:iCs/>
              </w:rPr>
              <w:t>- техники без</w:t>
            </w:r>
            <w:r w:rsidRPr="00206B94">
              <w:rPr>
                <w:iCs/>
              </w:rPr>
              <w:t>о</w:t>
            </w:r>
            <w:r w:rsidRPr="00206B94">
              <w:rPr>
                <w:iCs/>
              </w:rPr>
              <w:t>пасности, санитарных и экологических норм при выполнении</w:t>
            </w:r>
            <w:r w:rsidRPr="00206B94">
              <w:t xml:space="preserve"> работ;</w:t>
            </w:r>
          </w:p>
          <w:p w:rsidR="00F35F4B" w:rsidRPr="00206B94" w:rsidRDefault="00F35F4B" w:rsidP="0019738E">
            <w:pPr>
              <w:autoSpaceDE w:val="0"/>
              <w:autoSpaceDN w:val="0"/>
              <w:adjustRightInd w:val="0"/>
              <w:ind w:firstLine="316"/>
              <w:jc w:val="both"/>
              <w:outlineLvl w:val="1"/>
            </w:pPr>
            <w:r w:rsidRPr="00206B94">
              <w:rPr>
                <w:iCs/>
              </w:rPr>
              <w:t xml:space="preserve">Все материалы, оборудование, используемые для проведения работ, должны быть разрешены для применения, иметь </w:t>
            </w:r>
            <w:r w:rsidRPr="00206B94">
              <w:t>сертификаты качества или декларации о соответствии, либо иные документы, подтверждающие качество применяемых мат</w:t>
            </w:r>
            <w:r w:rsidRPr="00206B94">
              <w:t>е</w:t>
            </w:r>
            <w:r w:rsidRPr="00206B94">
              <w:t>риалов, оборудования, предусмотренные законод</w:t>
            </w:r>
            <w:r w:rsidRPr="00206B94">
              <w:t>а</w:t>
            </w:r>
            <w:r w:rsidRPr="00206B94">
              <w:t xml:space="preserve">тельством Российской Федерации. </w:t>
            </w:r>
          </w:p>
          <w:p w:rsidR="00F35F4B" w:rsidRPr="00206B94" w:rsidRDefault="00F35F4B" w:rsidP="0019738E">
            <w:pPr>
              <w:ind w:firstLine="316"/>
              <w:jc w:val="both"/>
            </w:pPr>
            <w:r w:rsidRPr="00206B94">
              <w:t>Работы рекомендуется выполнять в соответствии с требов</w:t>
            </w:r>
            <w:r w:rsidRPr="00206B94">
              <w:t>а</w:t>
            </w:r>
            <w:r w:rsidRPr="00206B94">
              <w:t>ниями:</w:t>
            </w:r>
          </w:p>
          <w:p w:rsidR="00F35F4B" w:rsidRPr="00206B94" w:rsidRDefault="00F35F4B" w:rsidP="0019738E">
            <w:pPr>
              <w:ind w:firstLine="316"/>
              <w:jc w:val="both"/>
            </w:pPr>
            <w:r w:rsidRPr="00206B94">
              <w:t xml:space="preserve">- </w:t>
            </w:r>
            <w:proofErr w:type="spellStart"/>
            <w:r w:rsidRPr="00206B94">
              <w:t>СНиП</w:t>
            </w:r>
            <w:proofErr w:type="spellEnd"/>
            <w:r w:rsidRPr="00206B94">
              <w:t xml:space="preserve"> 12-03-2001 «Безопасность труда в строительстве. Часть 1. Общие требования»;</w:t>
            </w:r>
          </w:p>
          <w:p w:rsidR="00F35F4B" w:rsidRPr="00206B94" w:rsidRDefault="00F35F4B" w:rsidP="0019738E">
            <w:pPr>
              <w:ind w:firstLine="316"/>
              <w:jc w:val="both"/>
            </w:pPr>
            <w:r w:rsidRPr="00206B94">
              <w:t xml:space="preserve">- </w:t>
            </w:r>
            <w:proofErr w:type="spellStart"/>
            <w:r w:rsidRPr="00206B94">
              <w:t>СНиП</w:t>
            </w:r>
            <w:proofErr w:type="spellEnd"/>
            <w:r w:rsidRPr="00206B94">
              <w:t xml:space="preserve"> 12-04-2002 «Безопасность труда в строительстве. Часть 2. Строительное производство»;</w:t>
            </w:r>
          </w:p>
          <w:p w:rsidR="00F35F4B" w:rsidRPr="00206B94" w:rsidRDefault="00F35F4B" w:rsidP="0019738E">
            <w:pPr>
              <w:autoSpaceDE w:val="0"/>
              <w:autoSpaceDN w:val="0"/>
              <w:adjustRightInd w:val="0"/>
              <w:ind w:firstLine="316"/>
              <w:jc w:val="both"/>
            </w:pPr>
            <w:r w:rsidRPr="00206B94">
              <w:t>- СП 12-135-2003 «Безопасность труда в строительстве. Отра</w:t>
            </w:r>
            <w:r w:rsidRPr="00206B94">
              <w:t>с</w:t>
            </w:r>
            <w:r w:rsidRPr="00206B94">
              <w:t>левые типовые инструкции по охране труда».</w:t>
            </w:r>
          </w:p>
          <w:p w:rsidR="00F35F4B" w:rsidRPr="00206B94" w:rsidRDefault="00F35F4B" w:rsidP="0019738E">
            <w:pPr>
              <w:ind w:firstLine="316"/>
              <w:jc w:val="both"/>
            </w:pPr>
            <w:r w:rsidRPr="00206B94">
              <w:t>При проведении работ рекомендуется осуществлять мероприятия в соответствии с «Рекомендациями по организации движения и ограждению мест производства дорожных работ» (ОДМ 218.6.019-2016).</w:t>
            </w:r>
          </w:p>
          <w:p w:rsidR="00F35F4B" w:rsidRPr="00206B94" w:rsidRDefault="00F35F4B" w:rsidP="0019738E">
            <w:pPr>
              <w:ind w:firstLine="316"/>
              <w:jc w:val="both"/>
            </w:pPr>
            <w:r w:rsidRPr="00206B94">
              <w:lastRenderedPageBreak/>
              <w:t>В месте проведения работ выполнять необходимые мероприятия по экологической безопасности, пожарной безопасности, рациональному использ</w:t>
            </w:r>
            <w:r w:rsidRPr="00206B94">
              <w:t>о</w:t>
            </w:r>
            <w:r w:rsidRPr="00206B94">
              <w:t>ванию территории, охране окружающей среды, зеленых насажд</w:t>
            </w:r>
            <w:r w:rsidRPr="00206B94">
              <w:t>е</w:t>
            </w:r>
            <w:r w:rsidRPr="00206B94">
              <w:t>ний и земли.</w:t>
            </w:r>
          </w:p>
          <w:p w:rsidR="00F35F4B" w:rsidRPr="00206B94" w:rsidRDefault="00F35F4B" w:rsidP="0019738E">
            <w:pPr>
              <w:ind w:firstLine="316"/>
              <w:jc w:val="both"/>
              <w:rPr>
                <w:b/>
              </w:rPr>
            </w:pPr>
            <w:r w:rsidRPr="00206B94">
              <w:rPr>
                <w:b/>
              </w:rPr>
              <w:t>Выполнение работ в соответствии с требованиями:</w:t>
            </w:r>
          </w:p>
          <w:p w:rsidR="00F35F4B" w:rsidRPr="00206B94" w:rsidRDefault="00F35F4B" w:rsidP="0019738E">
            <w:pPr>
              <w:ind w:firstLine="316"/>
              <w:jc w:val="both"/>
              <w:rPr>
                <w:bCs/>
                <w:lang w:eastAsia="ar-SA"/>
              </w:rPr>
            </w:pPr>
            <w:r w:rsidRPr="00206B94">
              <w:rPr>
                <w:bCs/>
                <w:lang w:eastAsia="ar-SA"/>
              </w:rPr>
              <w:t xml:space="preserve">- ГОСТ </w:t>
            </w:r>
            <w:proofErr w:type="gramStart"/>
            <w:r w:rsidRPr="00206B94">
              <w:rPr>
                <w:bCs/>
                <w:lang w:eastAsia="ar-SA"/>
              </w:rPr>
              <w:t>Р</w:t>
            </w:r>
            <w:proofErr w:type="gramEnd"/>
            <w:r w:rsidRPr="00206B94">
              <w:rPr>
                <w:bCs/>
                <w:lang w:eastAsia="ar-SA"/>
              </w:rPr>
              <w:t xml:space="preserve"> 50597-93 «Автомобильные дороги и улицы. Требов</w:t>
            </w:r>
            <w:r w:rsidRPr="00206B94">
              <w:rPr>
                <w:bCs/>
                <w:lang w:eastAsia="ar-SA"/>
              </w:rPr>
              <w:t>а</w:t>
            </w:r>
            <w:r w:rsidRPr="00206B94">
              <w:rPr>
                <w:bCs/>
                <w:lang w:eastAsia="ar-SA"/>
              </w:rPr>
              <w:t xml:space="preserve">ния к эксплуатационному состоянию, допустимому по условиям обеспечения безопасности дорожного движения» (с 01.06.2018 необходимо руководствоваться положениями ГОСТ </w:t>
            </w:r>
            <w:proofErr w:type="gramStart"/>
            <w:r w:rsidRPr="00206B94">
              <w:rPr>
                <w:bCs/>
                <w:lang w:eastAsia="ar-SA"/>
              </w:rPr>
              <w:t>Р</w:t>
            </w:r>
            <w:proofErr w:type="gramEnd"/>
            <w:r w:rsidRPr="00206B94">
              <w:rPr>
                <w:bCs/>
                <w:lang w:eastAsia="ar-SA"/>
              </w:rPr>
              <w:t xml:space="preserve"> 50597-2017 «Дороги автомобильные и улицы. Требования к эксплуатационному с</w:t>
            </w:r>
            <w:r w:rsidRPr="00206B94">
              <w:rPr>
                <w:bCs/>
                <w:lang w:eastAsia="ar-SA"/>
              </w:rPr>
              <w:t>о</w:t>
            </w:r>
            <w:r w:rsidRPr="00206B94">
              <w:rPr>
                <w:bCs/>
                <w:lang w:eastAsia="ar-SA"/>
              </w:rPr>
              <w:t>стоянию, допустимому по условиям обеспечения безопасности дорожного движения. Методы контроля»);</w:t>
            </w:r>
          </w:p>
          <w:p w:rsidR="00F35F4B" w:rsidRPr="00206B94" w:rsidRDefault="00F35F4B" w:rsidP="0019738E">
            <w:pPr>
              <w:ind w:firstLine="316"/>
              <w:jc w:val="both"/>
            </w:pPr>
            <w:r w:rsidRPr="00206B94">
              <w:t xml:space="preserve">- ГОСТ </w:t>
            </w:r>
            <w:proofErr w:type="gramStart"/>
            <w:r w:rsidRPr="00206B94">
              <w:t>Р</w:t>
            </w:r>
            <w:proofErr w:type="gramEnd"/>
            <w:r w:rsidRPr="00206B94">
              <w:t xml:space="preserve"> 52289-2004 «Технические средства организации дорожн</w:t>
            </w:r>
            <w:r w:rsidRPr="00206B94">
              <w:t>о</w:t>
            </w:r>
            <w:r w:rsidRPr="00206B94">
              <w:t>го движения. Правила применения дорожных знаков, разметки, светофоров, дорожных ограждений и направляющих устройств»;</w:t>
            </w:r>
          </w:p>
          <w:p w:rsidR="00F35F4B" w:rsidRPr="00206B94" w:rsidRDefault="00F35F4B" w:rsidP="0019738E">
            <w:pPr>
              <w:pStyle w:val="1"/>
              <w:shd w:val="clear" w:color="auto" w:fill="FFFFFF"/>
              <w:ind w:firstLine="316"/>
              <w:jc w:val="both"/>
              <w:textAlignment w:val="baseline"/>
              <w:rPr>
                <w:b w:val="0"/>
                <w:bCs/>
                <w:sz w:val="24"/>
                <w:szCs w:val="24"/>
                <w:lang w:val="ru-RU" w:eastAsia="ar-SA"/>
              </w:rPr>
            </w:pPr>
            <w:r w:rsidRPr="00206B94">
              <w:rPr>
                <w:b w:val="0"/>
                <w:bCs/>
                <w:sz w:val="24"/>
                <w:szCs w:val="24"/>
                <w:lang w:val="ru-RU" w:eastAsia="ar-SA"/>
              </w:rPr>
              <w:t>- СП 82.13330.2016 «Благоустройство территорий. Актуализ</w:t>
            </w:r>
            <w:r w:rsidRPr="00206B94">
              <w:rPr>
                <w:b w:val="0"/>
                <w:bCs/>
                <w:sz w:val="24"/>
                <w:szCs w:val="24"/>
                <w:lang w:val="ru-RU" w:eastAsia="ar-SA"/>
              </w:rPr>
              <w:t>и</w:t>
            </w:r>
            <w:r w:rsidRPr="00206B94">
              <w:rPr>
                <w:b w:val="0"/>
                <w:bCs/>
                <w:sz w:val="24"/>
                <w:szCs w:val="24"/>
                <w:lang w:val="ru-RU" w:eastAsia="ar-SA"/>
              </w:rPr>
              <w:t xml:space="preserve">рованная редакция </w:t>
            </w:r>
            <w:proofErr w:type="spellStart"/>
            <w:r w:rsidRPr="00206B94">
              <w:rPr>
                <w:b w:val="0"/>
                <w:bCs/>
                <w:sz w:val="24"/>
                <w:szCs w:val="24"/>
                <w:lang w:val="ru-RU" w:eastAsia="ar-SA"/>
              </w:rPr>
              <w:t>СНиП</w:t>
            </w:r>
            <w:proofErr w:type="spellEnd"/>
            <w:r w:rsidRPr="00206B94">
              <w:rPr>
                <w:b w:val="0"/>
                <w:bCs/>
                <w:sz w:val="24"/>
                <w:szCs w:val="24"/>
                <w:lang w:val="ru-RU" w:eastAsia="ar-SA"/>
              </w:rPr>
              <w:t xml:space="preserve"> III-10-75» (Утвержден Приказом Министерства строительства и жилищно-коммунального х</w:t>
            </w:r>
            <w:r w:rsidRPr="00206B94">
              <w:rPr>
                <w:b w:val="0"/>
                <w:bCs/>
                <w:sz w:val="24"/>
                <w:szCs w:val="24"/>
                <w:lang w:val="ru-RU" w:eastAsia="ar-SA"/>
              </w:rPr>
              <w:t>о</w:t>
            </w:r>
            <w:r w:rsidRPr="00206B94">
              <w:rPr>
                <w:b w:val="0"/>
                <w:bCs/>
                <w:sz w:val="24"/>
                <w:szCs w:val="24"/>
                <w:lang w:val="ru-RU" w:eastAsia="ar-SA"/>
              </w:rPr>
              <w:t>зяйства Российской Федерации от 16 декабря 2016 г. N 972/</w:t>
            </w:r>
            <w:proofErr w:type="spellStart"/>
            <w:proofErr w:type="gramStart"/>
            <w:r w:rsidRPr="00206B94">
              <w:rPr>
                <w:b w:val="0"/>
                <w:bCs/>
                <w:sz w:val="24"/>
                <w:szCs w:val="24"/>
                <w:lang w:val="ru-RU" w:eastAsia="ar-SA"/>
              </w:rPr>
              <w:t>пр</w:t>
            </w:r>
            <w:proofErr w:type="spellEnd"/>
            <w:proofErr w:type="gramEnd"/>
            <w:r w:rsidRPr="00206B94">
              <w:rPr>
                <w:b w:val="0"/>
                <w:bCs/>
                <w:sz w:val="24"/>
                <w:szCs w:val="24"/>
                <w:lang w:val="ru-RU" w:eastAsia="ar-SA"/>
              </w:rPr>
              <w:t xml:space="preserve"> и введен в действие 17 июня 2017 г.);</w:t>
            </w:r>
          </w:p>
          <w:p w:rsidR="00F35F4B" w:rsidRPr="00206B94" w:rsidRDefault="00F35F4B" w:rsidP="0019738E">
            <w:pPr>
              <w:ind w:firstLine="316"/>
              <w:jc w:val="both"/>
              <w:rPr>
                <w:bCs/>
                <w:lang w:eastAsia="ar-SA"/>
              </w:rPr>
            </w:pPr>
            <w:r w:rsidRPr="00206B94">
              <w:rPr>
                <w:bCs/>
                <w:lang w:eastAsia="ar-SA"/>
              </w:rPr>
              <w:t xml:space="preserve">- СП 78.13330.2012 «Автомобильные дороги. Актуализированная редакция </w:t>
            </w:r>
            <w:proofErr w:type="spellStart"/>
            <w:r w:rsidRPr="00206B94">
              <w:rPr>
                <w:bCs/>
                <w:lang w:eastAsia="ar-SA"/>
              </w:rPr>
              <w:t>СНиП</w:t>
            </w:r>
            <w:proofErr w:type="spellEnd"/>
            <w:r w:rsidRPr="00206B94">
              <w:rPr>
                <w:bCs/>
                <w:lang w:eastAsia="ar-SA"/>
              </w:rPr>
              <w:t xml:space="preserve"> 3.06.03-85» (Утвержден приказом М</w:t>
            </w:r>
            <w:r w:rsidRPr="00206B94">
              <w:rPr>
                <w:bCs/>
                <w:lang w:eastAsia="ar-SA"/>
              </w:rPr>
              <w:t>и</w:t>
            </w:r>
            <w:r w:rsidRPr="00206B94">
              <w:rPr>
                <w:bCs/>
                <w:lang w:eastAsia="ar-SA"/>
              </w:rPr>
              <w:t>нистерства регионального развития Российской Федерации (</w:t>
            </w:r>
            <w:proofErr w:type="spellStart"/>
            <w:r w:rsidRPr="00206B94">
              <w:rPr>
                <w:bCs/>
                <w:lang w:eastAsia="ar-SA"/>
              </w:rPr>
              <w:t>Минрегион</w:t>
            </w:r>
            <w:proofErr w:type="spellEnd"/>
            <w:r w:rsidRPr="00206B94">
              <w:rPr>
                <w:bCs/>
                <w:lang w:eastAsia="ar-SA"/>
              </w:rPr>
              <w:t xml:space="preserve"> России) от 30 июня 2012 г. N 272 и введен в де</w:t>
            </w:r>
            <w:r w:rsidRPr="00206B94">
              <w:rPr>
                <w:bCs/>
                <w:lang w:eastAsia="ar-SA"/>
              </w:rPr>
              <w:t>й</w:t>
            </w:r>
            <w:r w:rsidRPr="00206B94">
              <w:rPr>
                <w:bCs/>
                <w:lang w:eastAsia="ar-SA"/>
              </w:rPr>
              <w:t>ствие с 1 июля 2013 г.).</w:t>
            </w:r>
          </w:p>
          <w:p w:rsidR="00F35F4B" w:rsidRPr="00206B94" w:rsidRDefault="00F35F4B" w:rsidP="0019738E">
            <w:pPr>
              <w:ind w:firstLine="316"/>
              <w:jc w:val="both"/>
            </w:pPr>
            <w:r w:rsidRPr="00206B94">
              <w:t>Требования к качеству, техническим характеристикам товаров, предлагаемых к использованию при выполнении р</w:t>
            </w:r>
            <w:r w:rsidRPr="00206B94">
              <w:t>а</w:t>
            </w:r>
            <w:r w:rsidRPr="00206B94">
              <w:t>бот, указаны в Приложении №1 к техническому заданию.</w:t>
            </w:r>
          </w:p>
          <w:p w:rsidR="00F35F4B" w:rsidRPr="00206B94" w:rsidRDefault="00F35F4B" w:rsidP="0019738E">
            <w:pPr>
              <w:autoSpaceDE w:val="0"/>
              <w:autoSpaceDN w:val="0"/>
              <w:adjustRightInd w:val="0"/>
              <w:ind w:firstLine="316"/>
              <w:jc w:val="both"/>
            </w:pPr>
            <w:r w:rsidRPr="00206B94">
              <w:t>Указанные требования заданы только в отношении наиболее зн</w:t>
            </w:r>
            <w:r w:rsidRPr="00206B94">
              <w:t>а</w:t>
            </w:r>
            <w:r w:rsidRPr="00206B94">
              <w:t>чимых для Заказчика материалов. Качество остальных материалов, должно отвечать требованиям технической документации, опр</w:t>
            </w:r>
            <w:r w:rsidRPr="00206B94">
              <w:t>е</w:t>
            </w:r>
            <w:r w:rsidRPr="00206B94">
              <w:t>деляющей объем, содержание работ и другим предъявляемым к ним требованиям и в соответствии с нормативными документами</w:t>
            </w:r>
            <w:r w:rsidRPr="00206B94">
              <w:rPr>
                <w:vertAlign w:val="superscript"/>
              </w:rPr>
              <w:t>*</w:t>
            </w:r>
            <w:r w:rsidRPr="00206B94">
              <w:t>:</w:t>
            </w:r>
          </w:p>
          <w:p w:rsidR="00F35F4B" w:rsidRPr="00206B94" w:rsidRDefault="00F35F4B" w:rsidP="0019738E">
            <w:pPr>
              <w:autoSpaceDE w:val="0"/>
              <w:autoSpaceDN w:val="0"/>
              <w:adjustRightInd w:val="0"/>
              <w:ind w:firstLine="335"/>
              <w:jc w:val="both"/>
            </w:pPr>
            <w:r w:rsidRPr="00206B94">
              <w:t>- ГОСТ 8479-70 «Поковки из конструкционной углеродистой и легированной стали. Общие технические условия»;</w:t>
            </w:r>
          </w:p>
          <w:p w:rsidR="00F35F4B" w:rsidRPr="00206B94" w:rsidRDefault="00F35F4B" w:rsidP="0019738E">
            <w:pPr>
              <w:ind w:firstLine="335"/>
              <w:jc w:val="both"/>
            </w:pPr>
            <w:r w:rsidRPr="00206B94">
              <w:t>- ГОСТ 22245-90 «Битумы нефтяные дорожные вязкие. Те</w:t>
            </w:r>
            <w:r w:rsidRPr="00206B94">
              <w:t>х</w:t>
            </w:r>
            <w:r w:rsidRPr="00206B94">
              <w:t>нические условия»;</w:t>
            </w:r>
          </w:p>
          <w:p w:rsidR="00F35F4B" w:rsidRPr="00206B94" w:rsidRDefault="00F35F4B" w:rsidP="0019738E">
            <w:pPr>
              <w:ind w:firstLine="335"/>
              <w:jc w:val="both"/>
            </w:pPr>
            <w:r w:rsidRPr="00206B94">
              <w:t>- ГОСТ 11955-82 «Битумы нефтяные дорожные жидкие. Те</w:t>
            </w:r>
            <w:r w:rsidRPr="00206B94">
              <w:t>х</w:t>
            </w:r>
            <w:r w:rsidRPr="00206B94">
              <w:t>нические условия»;</w:t>
            </w:r>
          </w:p>
          <w:p w:rsidR="00F35F4B" w:rsidRPr="00206B94" w:rsidRDefault="00F35F4B" w:rsidP="0019738E">
            <w:pPr>
              <w:ind w:firstLine="335"/>
              <w:jc w:val="both"/>
            </w:pPr>
            <w:r w:rsidRPr="00206B94">
              <w:t>- ГОСТ 8486-86 «Пиломатериалы хвойных пород. Технич</w:t>
            </w:r>
            <w:r w:rsidRPr="00206B94">
              <w:t>е</w:t>
            </w:r>
            <w:r w:rsidRPr="00206B94">
              <w:t>ские условия»;</w:t>
            </w:r>
          </w:p>
          <w:p w:rsidR="00F35F4B" w:rsidRPr="00206B94" w:rsidRDefault="00F35F4B" w:rsidP="0019738E">
            <w:pPr>
              <w:tabs>
                <w:tab w:val="left" w:pos="349"/>
              </w:tabs>
              <w:ind w:firstLine="335"/>
              <w:jc w:val="both"/>
            </w:pPr>
            <w:r w:rsidRPr="00206B94">
              <w:t xml:space="preserve">- ГОСТ 9128-2013 «Смеси асфальтобетонные, </w:t>
            </w:r>
            <w:proofErr w:type="spellStart"/>
            <w:r w:rsidRPr="00206B94">
              <w:t>полимерасфал</w:t>
            </w:r>
            <w:r w:rsidRPr="00206B94">
              <w:t>ь</w:t>
            </w:r>
            <w:r w:rsidRPr="00206B94">
              <w:t>тобетонные</w:t>
            </w:r>
            <w:proofErr w:type="spellEnd"/>
            <w:r w:rsidRPr="00206B94">
              <w:t xml:space="preserve">, асфальтобетон, </w:t>
            </w:r>
            <w:proofErr w:type="spellStart"/>
            <w:r w:rsidRPr="00206B94">
              <w:t>полимерасфальтобетон</w:t>
            </w:r>
            <w:proofErr w:type="spellEnd"/>
            <w:r w:rsidRPr="00206B94">
              <w:t xml:space="preserve"> для авт</w:t>
            </w:r>
            <w:r w:rsidRPr="00206B94">
              <w:t>о</w:t>
            </w:r>
            <w:r w:rsidRPr="00206B94">
              <w:t>мобильных дорог и аэродромов. Технические условия».</w:t>
            </w:r>
          </w:p>
          <w:p w:rsidR="00F35F4B" w:rsidRPr="00206B94" w:rsidRDefault="00F35F4B" w:rsidP="0019738E">
            <w:pPr>
              <w:autoSpaceDE w:val="0"/>
              <w:autoSpaceDN w:val="0"/>
              <w:adjustRightInd w:val="0"/>
              <w:jc w:val="both"/>
              <w:rPr>
                <w:bCs/>
              </w:rPr>
            </w:pPr>
            <w:proofErr w:type="gramStart"/>
            <w:r w:rsidRPr="00206B94">
              <w:rPr>
                <w:bCs/>
              </w:rPr>
              <w:t>___________________________________________________</w:t>
            </w:r>
            <w:proofErr w:type="gramEnd"/>
          </w:p>
          <w:p w:rsidR="00F35F4B" w:rsidRPr="00206B94" w:rsidRDefault="00F35F4B" w:rsidP="0019738E">
            <w:pPr>
              <w:ind w:firstLine="365"/>
              <w:jc w:val="both"/>
              <w:rPr>
                <w:rStyle w:val="af4"/>
                <w:i w:val="0"/>
              </w:rPr>
            </w:pPr>
            <w:proofErr w:type="gramStart"/>
            <w:r w:rsidRPr="00206B94">
              <w:rPr>
                <w:sz w:val="18"/>
                <w:szCs w:val="18"/>
              </w:rPr>
              <w:t xml:space="preserve">* </w:t>
            </w:r>
            <w:r w:rsidRPr="00206B94">
              <w:rPr>
                <w:b/>
                <w:sz w:val="18"/>
                <w:szCs w:val="18"/>
              </w:rPr>
              <w:t>Примечание:</w:t>
            </w:r>
            <w:r w:rsidRPr="00206B94">
              <w:rPr>
                <w:sz w:val="18"/>
                <w:szCs w:val="18"/>
              </w:rPr>
              <w:t xml:space="preserve"> при использовании перечня необходимо проверить действие приведенных стандартов в информационной системе общего пользования – на официальном сайте Федерального агентства по  </w:t>
            </w:r>
            <w:r w:rsidRPr="00206B94">
              <w:rPr>
                <w:sz w:val="18"/>
                <w:szCs w:val="18"/>
              </w:rPr>
              <w:lastRenderedPageBreak/>
              <w:t>техническому регулированию и метрологии в сети Интернет или по ежегодно издаваемому информационному указателю «Национальные стандарты», который публикуется по состоянию на 01 января текущего года и по соответствующим ежемесячно издаваемым информационным указателям, опубликованным в текущем году.</w:t>
            </w:r>
            <w:proofErr w:type="gramEnd"/>
            <w:r w:rsidRPr="00206B94">
              <w:rPr>
                <w:sz w:val="18"/>
                <w:szCs w:val="18"/>
              </w:rPr>
              <w:t xml:space="preserve"> Если документ заменен (или в него внесены изменения), то при пользовании указанным стандартом следует руководствоваться замененным (измененным) стандартом.</w:t>
            </w:r>
          </w:p>
        </w:tc>
      </w:tr>
      <w:tr w:rsidR="00F35F4B" w:rsidRPr="00206B94" w:rsidTr="0019738E">
        <w:trPr>
          <w:trHeight w:val="113"/>
        </w:trPr>
        <w:tc>
          <w:tcPr>
            <w:tcW w:w="1751" w:type="pct"/>
          </w:tcPr>
          <w:p w:rsidR="00F35F4B" w:rsidRPr="00206B94" w:rsidRDefault="00F35F4B" w:rsidP="0019738E">
            <w:pPr>
              <w:pStyle w:val="ad"/>
              <w:spacing w:line="240" w:lineRule="auto"/>
              <w:jc w:val="both"/>
              <w:rPr>
                <w:rFonts w:ascii="Times New Roman" w:hAnsi="Times New Roman"/>
                <w:sz w:val="24"/>
                <w:szCs w:val="24"/>
                <w:highlight w:val="yellow"/>
                <w:lang w:val="ru-RU"/>
              </w:rPr>
            </w:pPr>
            <w:r w:rsidRPr="00206B94">
              <w:rPr>
                <w:rFonts w:ascii="Times New Roman" w:hAnsi="Times New Roman"/>
                <w:sz w:val="24"/>
                <w:szCs w:val="24"/>
                <w:lang w:val="ru-RU"/>
              </w:rPr>
              <w:lastRenderedPageBreak/>
              <w:t>Технические характеристики объекта заку</w:t>
            </w:r>
            <w:r w:rsidRPr="00206B94">
              <w:rPr>
                <w:rFonts w:ascii="Times New Roman" w:hAnsi="Times New Roman"/>
                <w:sz w:val="24"/>
                <w:szCs w:val="24"/>
                <w:lang w:val="ru-RU"/>
              </w:rPr>
              <w:t>п</w:t>
            </w:r>
            <w:r w:rsidRPr="00206B94">
              <w:rPr>
                <w:rFonts w:ascii="Times New Roman" w:hAnsi="Times New Roman"/>
                <w:sz w:val="24"/>
                <w:szCs w:val="24"/>
                <w:lang w:val="ru-RU"/>
              </w:rPr>
              <w:t>ки</w:t>
            </w:r>
          </w:p>
        </w:tc>
        <w:tc>
          <w:tcPr>
            <w:tcW w:w="3249" w:type="pct"/>
          </w:tcPr>
          <w:p w:rsidR="00F35F4B" w:rsidRPr="00206B94" w:rsidRDefault="00F35F4B" w:rsidP="0019738E">
            <w:pPr>
              <w:ind w:firstLine="335"/>
              <w:jc w:val="both"/>
            </w:pPr>
            <w:r w:rsidRPr="00206B94">
              <w:t>В течение 3 календарных дней со дня заключения контракта Подрядчик обязан согласовать с Заказчиком рецепт асфальтобетонной смеси, применяемой для выполн</w:t>
            </w:r>
            <w:r w:rsidRPr="00206B94">
              <w:t>е</w:t>
            </w:r>
            <w:r w:rsidRPr="00206B94">
              <w:t>ния работ по контракту.</w:t>
            </w:r>
          </w:p>
          <w:p w:rsidR="00F35F4B" w:rsidRPr="00206B94" w:rsidRDefault="00F35F4B" w:rsidP="0019738E">
            <w:pPr>
              <w:autoSpaceDE w:val="0"/>
              <w:autoSpaceDN w:val="0"/>
              <w:adjustRightInd w:val="0"/>
              <w:ind w:firstLine="335"/>
              <w:jc w:val="both"/>
              <w:outlineLvl w:val="1"/>
            </w:pPr>
            <w:r w:rsidRPr="00206B94">
              <w:t xml:space="preserve">Подрядчик обязан выполнить работы по контракту в соответствии </w:t>
            </w:r>
            <w:proofErr w:type="gramStart"/>
            <w:r w:rsidRPr="00206B94">
              <w:t>с</w:t>
            </w:r>
            <w:proofErr w:type="gramEnd"/>
            <w:r w:rsidRPr="00206B94">
              <w:t>:</w:t>
            </w:r>
          </w:p>
          <w:p w:rsidR="00F35F4B" w:rsidRPr="00206B94" w:rsidRDefault="00F35F4B" w:rsidP="0019738E">
            <w:pPr>
              <w:autoSpaceDE w:val="0"/>
              <w:autoSpaceDN w:val="0"/>
              <w:adjustRightInd w:val="0"/>
              <w:ind w:firstLine="458"/>
              <w:jc w:val="both"/>
              <w:outlineLvl w:val="1"/>
            </w:pPr>
            <w:r w:rsidRPr="00206B94">
              <w:t xml:space="preserve"> - требованиями технического задания (приложение</w:t>
            </w:r>
            <w:r w:rsidRPr="00206B94">
              <w:rPr>
                <w:i/>
              </w:rPr>
              <w:t xml:space="preserve"> </w:t>
            </w:r>
            <w:r w:rsidRPr="00206B94">
              <w:t>№1 к муниципальному контракту),</w:t>
            </w:r>
          </w:p>
          <w:p w:rsidR="00F35F4B" w:rsidRPr="00206B94" w:rsidRDefault="00F35F4B" w:rsidP="0019738E">
            <w:pPr>
              <w:autoSpaceDE w:val="0"/>
              <w:autoSpaceDN w:val="0"/>
              <w:adjustRightInd w:val="0"/>
              <w:ind w:firstLine="458"/>
              <w:jc w:val="both"/>
              <w:outlineLvl w:val="1"/>
            </w:pPr>
            <w:r w:rsidRPr="00206B94">
              <w:t>- расчетом, составленным по итогам аукциона (прилож</w:t>
            </w:r>
            <w:r w:rsidRPr="00206B94">
              <w:t>е</w:t>
            </w:r>
            <w:r w:rsidRPr="00206B94">
              <w:t>ние №4 к техническому заданию),</w:t>
            </w:r>
          </w:p>
          <w:p w:rsidR="00F35F4B" w:rsidRPr="00206B94" w:rsidRDefault="00F35F4B" w:rsidP="0019738E">
            <w:pPr>
              <w:pStyle w:val="ad"/>
              <w:spacing w:after="0" w:line="240" w:lineRule="auto"/>
              <w:ind w:firstLine="458"/>
              <w:jc w:val="both"/>
              <w:rPr>
                <w:rFonts w:ascii="Times New Roman" w:hAnsi="Times New Roman"/>
                <w:sz w:val="24"/>
                <w:szCs w:val="24"/>
              </w:rPr>
            </w:pPr>
            <w:r w:rsidRPr="00206B94">
              <w:rPr>
                <w:rFonts w:ascii="Times New Roman" w:hAnsi="Times New Roman"/>
                <w:sz w:val="24"/>
                <w:szCs w:val="24"/>
              </w:rPr>
              <w:t>- действующими на территории Росси</w:t>
            </w:r>
            <w:r w:rsidRPr="00206B94">
              <w:rPr>
                <w:rFonts w:ascii="Times New Roman" w:hAnsi="Times New Roman"/>
                <w:sz w:val="24"/>
                <w:szCs w:val="24"/>
              </w:rPr>
              <w:t>й</w:t>
            </w:r>
            <w:r w:rsidRPr="00206B94">
              <w:rPr>
                <w:rFonts w:ascii="Times New Roman" w:hAnsi="Times New Roman"/>
                <w:sz w:val="24"/>
                <w:szCs w:val="24"/>
              </w:rPr>
              <w:t>ской Федерации техническими регламентами, строительными нормами и правилами, санитарно-эпидемиологическими правил</w:t>
            </w:r>
            <w:r w:rsidRPr="00206B94">
              <w:rPr>
                <w:rFonts w:ascii="Times New Roman" w:hAnsi="Times New Roman"/>
                <w:sz w:val="24"/>
                <w:szCs w:val="24"/>
              </w:rPr>
              <w:t>а</w:t>
            </w:r>
            <w:r w:rsidRPr="00206B94">
              <w:rPr>
                <w:rFonts w:ascii="Times New Roman" w:hAnsi="Times New Roman"/>
                <w:sz w:val="24"/>
                <w:szCs w:val="24"/>
              </w:rPr>
              <w:t>ми и нормативами, нормами пожарной безопасности и требов</w:t>
            </w:r>
            <w:r w:rsidRPr="00206B94">
              <w:rPr>
                <w:rFonts w:ascii="Times New Roman" w:hAnsi="Times New Roman"/>
                <w:sz w:val="24"/>
                <w:szCs w:val="24"/>
              </w:rPr>
              <w:t>а</w:t>
            </w:r>
            <w:r w:rsidRPr="00206B94">
              <w:rPr>
                <w:rFonts w:ascii="Times New Roman" w:hAnsi="Times New Roman"/>
                <w:sz w:val="24"/>
                <w:szCs w:val="24"/>
              </w:rPr>
              <w:t>ниями технической безопасности.</w:t>
            </w:r>
          </w:p>
          <w:p w:rsidR="00F35F4B" w:rsidRPr="00206B94" w:rsidRDefault="00F35F4B" w:rsidP="0019738E">
            <w:pPr>
              <w:pStyle w:val="ad"/>
              <w:spacing w:after="0" w:line="240" w:lineRule="auto"/>
              <w:ind w:firstLine="458"/>
              <w:jc w:val="both"/>
              <w:rPr>
                <w:rFonts w:ascii="Times New Roman" w:hAnsi="Times New Roman"/>
                <w:sz w:val="24"/>
                <w:szCs w:val="24"/>
              </w:rPr>
            </w:pPr>
            <w:r w:rsidRPr="00206B94">
              <w:rPr>
                <w:rFonts w:ascii="Times New Roman" w:hAnsi="Times New Roman"/>
                <w:sz w:val="24"/>
                <w:szCs w:val="24"/>
              </w:rPr>
              <w:t>До начала выполнения работ Подрядчик обязан завезти на место выполнения работ (на объект) и предъявить для осмотра Заказч</w:t>
            </w:r>
            <w:r w:rsidRPr="00206B94">
              <w:rPr>
                <w:rFonts w:ascii="Times New Roman" w:hAnsi="Times New Roman"/>
                <w:sz w:val="24"/>
                <w:szCs w:val="24"/>
              </w:rPr>
              <w:t>и</w:t>
            </w:r>
            <w:r w:rsidRPr="00206B94">
              <w:rPr>
                <w:rFonts w:ascii="Times New Roman" w:hAnsi="Times New Roman"/>
                <w:sz w:val="24"/>
                <w:szCs w:val="24"/>
              </w:rPr>
              <w:t>ку оборудование и инструменты, а также не менее 50% строительных материалов каждого вида, необх</w:t>
            </w:r>
            <w:r w:rsidRPr="00206B94">
              <w:rPr>
                <w:rFonts w:ascii="Times New Roman" w:hAnsi="Times New Roman"/>
                <w:sz w:val="24"/>
                <w:szCs w:val="24"/>
              </w:rPr>
              <w:t>о</w:t>
            </w:r>
            <w:r w:rsidRPr="00206B94">
              <w:rPr>
                <w:rFonts w:ascii="Times New Roman" w:hAnsi="Times New Roman"/>
                <w:sz w:val="24"/>
                <w:szCs w:val="24"/>
              </w:rPr>
              <w:t xml:space="preserve">димых для выполнения работ в соответствии </w:t>
            </w:r>
            <w:r w:rsidRPr="00206B94">
              <w:rPr>
                <w:rFonts w:ascii="Times New Roman" w:hAnsi="Times New Roman"/>
                <w:sz w:val="24"/>
                <w:szCs w:val="24"/>
                <w:lang w:val="ru-RU"/>
              </w:rPr>
              <w:t xml:space="preserve">с </w:t>
            </w:r>
            <w:r w:rsidRPr="00206B94">
              <w:rPr>
                <w:rFonts w:ascii="Times New Roman" w:hAnsi="Times New Roman"/>
                <w:sz w:val="24"/>
                <w:szCs w:val="24"/>
              </w:rPr>
              <w:t>расчетом.</w:t>
            </w:r>
          </w:p>
          <w:p w:rsidR="00F35F4B" w:rsidRPr="00206B94" w:rsidRDefault="00F35F4B" w:rsidP="0019738E">
            <w:pPr>
              <w:autoSpaceDE w:val="0"/>
              <w:autoSpaceDN w:val="0"/>
              <w:adjustRightInd w:val="0"/>
              <w:ind w:firstLine="458"/>
              <w:jc w:val="both"/>
              <w:outlineLvl w:val="1"/>
            </w:pPr>
            <w:r w:rsidRPr="00206B94">
              <w:t>Выполнение (невыполнение) Подрядчиком указанных условий проверяется Заказчиком и фиксируется в одностороннем порядке. Невыполнение Подрядчиком хотя бы одного из указанных усл</w:t>
            </w:r>
            <w:r w:rsidRPr="00206B94">
              <w:t>о</w:t>
            </w:r>
            <w:r w:rsidRPr="00206B94">
              <w:t>вий, подтвержденное актом Заказчика, является основанием для одностороннего отказа Заказчика от исполнения муниципального контракта, о чем Заказчик уведомляет Подрядчика (письменно, по факсу, электронной почтой или другим способом).</w:t>
            </w:r>
          </w:p>
          <w:p w:rsidR="00F35F4B" w:rsidRPr="00206B94" w:rsidRDefault="00F35F4B" w:rsidP="0019738E">
            <w:pPr>
              <w:autoSpaceDE w:val="0"/>
              <w:autoSpaceDN w:val="0"/>
              <w:adjustRightInd w:val="0"/>
              <w:ind w:firstLine="458"/>
              <w:jc w:val="both"/>
              <w:outlineLvl w:val="1"/>
            </w:pPr>
            <w:r w:rsidRPr="00206B94">
              <w:t>Подрядчик обязан выполнить работы по контракту с надлеж</w:t>
            </w:r>
            <w:r w:rsidRPr="00206B94">
              <w:t>а</w:t>
            </w:r>
            <w:r w:rsidRPr="00206B94">
              <w:t>щим качеством, своими силами (привлечение субподрядных организаций при выполнении работ запрещено на основании п.1 ст. 706 Гражданского кодекса Российской Федерации) и средствами.</w:t>
            </w:r>
          </w:p>
          <w:p w:rsidR="00F35F4B" w:rsidRPr="00206B94" w:rsidRDefault="00F35F4B" w:rsidP="0019738E">
            <w:pPr>
              <w:shd w:val="clear" w:color="auto" w:fill="FFFFFF"/>
              <w:tabs>
                <w:tab w:val="left" w:pos="4996"/>
              </w:tabs>
              <w:ind w:firstLine="458"/>
              <w:jc w:val="both"/>
              <w:rPr>
                <w:b/>
              </w:rPr>
            </w:pPr>
            <w:r w:rsidRPr="00206B94">
              <w:rPr>
                <w:b/>
              </w:rPr>
              <w:t>Организация движения, ограждение мест производства р</w:t>
            </w:r>
            <w:r w:rsidRPr="00206B94">
              <w:rPr>
                <w:b/>
              </w:rPr>
              <w:t>а</w:t>
            </w:r>
            <w:r w:rsidRPr="00206B94">
              <w:rPr>
                <w:b/>
              </w:rPr>
              <w:t>бот и обеспечение безопасности дорожного движения при ремонте:</w:t>
            </w:r>
          </w:p>
          <w:p w:rsidR="00F35F4B" w:rsidRPr="00206B94" w:rsidRDefault="00F35F4B" w:rsidP="0019738E">
            <w:pPr>
              <w:ind w:firstLine="458"/>
              <w:jc w:val="both"/>
            </w:pPr>
            <w:r w:rsidRPr="00206B94">
              <w:t>- Механизаторы, дорожные рабочие и специалисты,  задейс</w:t>
            </w:r>
            <w:r w:rsidRPr="00206B94">
              <w:t>т</w:t>
            </w:r>
            <w:r w:rsidRPr="00206B94">
              <w:t>вованные при производстве работ, должны быть обеспечены  спецодеждой оранжевого цвета со светоотражающими эл</w:t>
            </w:r>
            <w:r w:rsidRPr="00206B94">
              <w:t>е</w:t>
            </w:r>
            <w:r w:rsidRPr="00206B94">
              <w:t>ментами.</w:t>
            </w:r>
          </w:p>
          <w:p w:rsidR="00F35F4B" w:rsidRPr="00206B94" w:rsidRDefault="00F35F4B" w:rsidP="0019738E">
            <w:pPr>
              <w:ind w:firstLine="458"/>
              <w:jc w:val="both"/>
              <w:rPr>
                <w:b/>
              </w:rPr>
            </w:pPr>
            <w:r w:rsidRPr="00206B94">
              <w:rPr>
                <w:b/>
              </w:rPr>
              <w:t>Порядок производства работ по ремонту дорожных покрытий, контроль качества работ и их приемка:</w:t>
            </w:r>
          </w:p>
          <w:p w:rsidR="00F35F4B" w:rsidRPr="00206B94" w:rsidRDefault="00F35F4B" w:rsidP="0019738E">
            <w:pPr>
              <w:ind w:firstLine="458"/>
              <w:jc w:val="both"/>
            </w:pPr>
            <w:r w:rsidRPr="00206B94">
              <w:t>- Контроль качества работ и применяемых материалов осущ</w:t>
            </w:r>
            <w:r w:rsidRPr="00206B94">
              <w:t>е</w:t>
            </w:r>
            <w:r w:rsidRPr="00206B94">
              <w:t xml:space="preserve">ствляется подрядчиком и представителем заказчика, в </w:t>
            </w:r>
            <w:proofErr w:type="gramStart"/>
            <w:r w:rsidRPr="00206B94">
              <w:t>порядке</w:t>
            </w:r>
            <w:proofErr w:type="gramEnd"/>
            <w:r w:rsidRPr="00206B94">
              <w:t xml:space="preserve"> установленном контрактом и приложением №1 к настоящему техническ</w:t>
            </w:r>
            <w:r w:rsidRPr="00206B94">
              <w:t>о</w:t>
            </w:r>
            <w:r w:rsidRPr="00206B94">
              <w:t xml:space="preserve">му заданию. </w:t>
            </w:r>
          </w:p>
          <w:p w:rsidR="00F35F4B" w:rsidRPr="00206B94" w:rsidRDefault="00F35F4B" w:rsidP="0019738E">
            <w:pPr>
              <w:ind w:firstLine="458"/>
              <w:jc w:val="both"/>
            </w:pPr>
            <w:r w:rsidRPr="00206B94">
              <w:t>- До начала работ подрядчик осуществляет проверку качества материалов (входной контроль), согласовывает рецепты, орг</w:t>
            </w:r>
            <w:r w:rsidRPr="00206B94">
              <w:t>а</w:t>
            </w:r>
            <w:r w:rsidRPr="00206B94">
              <w:t xml:space="preserve">низует посты контроля качества на объектах и операционный контроль, представляет Заказчику и </w:t>
            </w:r>
            <w:r w:rsidRPr="00206B94">
              <w:lastRenderedPageBreak/>
              <w:t>сертификаты качества или декларации о соответствии, либо иные документы, подтве</w:t>
            </w:r>
            <w:r w:rsidRPr="00206B94">
              <w:t>р</w:t>
            </w:r>
            <w:r w:rsidRPr="00206B94">
              <w:t>ждающие качество применяемых материалов.</w:t>
            </w:r>
          </w:p>
          <w:p w:rsidR="00F35F4B" w:rsidRPr="00206B94" w:rsidRDefault="00F35F4B" w:rsidP="0019738E">
            <w:pPr>
              <w:ind w:firstLine="458"/>
              <w:jc w:val="both"/>
            </w:pPr>
            <w:r w:rsidRPr="00206B94">
              <w:t>- Операционный контроль включает измерение температуры укладываемой асфальтобетонной смеси в начале уплотнения, промеры ровности продольных и поперечных сопряжений укладываемых полос (качество стыков), качество асфальтобет</w:t>
            </w:r>
            <w:r w:rsidRPr="00206B94">
              <w:t>о</w:t>
            </w:r>
            <w:r w:rsidRPr="00206B94">
              <w:t>на по показателям кернов (вырубок) в трех местах на 7000м</w:t>
            </w:r>
            <w:r w:rsidRPr="00206B94">
              <w:rPr>
                <w:vertAlign w:val="superscript"/>
              </w:rPr>
              <w:t>2</w:t>
            </w:r>
            <w:r w:rsidRPr="00206B94">
              <w:t xml:space="preserve"> покрытия по </w:t>
            </w:r>
            <w:r w:rsidRPr="00206B94">
              <w:rPr>
                <w:bCs/>
                <w:lang w:eastAsia="ar-SA"/>
              </w:rPr>
              <w:t xml:space="preserve">СП 78.13330.2012 «Автомобильные дороги. Актуализированная редакция </w:t>
            </w:r>
            <w:proofErr w:type="spellStart"/>
            <w:r w:rsidRPr="00206B94">
              <w:rPr>
                <w:bCs/>
                <w:lang w:eastAsia="ar-SA"/>
              </w:rPr>
              <w:t>СНиП</w:t>
            </w:r>
            <w:proofErr w:type="spellEnd"/>
            <w:r w:rsidRPr="00206B94">
              <w:rPr>
                <w:bCs/>
                <w:lang w:eastAsia="ar-SA"/>
              </w:rPr>
              <w:t xml:space="preserve"> 3.06.03-85»</w:t>
            </w:r>
            <w:r w:rsidRPr="00206B94">
              <w:t>.</w:t>
            </w:r>
          </w:p>
          <w:p w:rsidR="00F35F4B" w:rsidRPr="00206B94" w:rsidRDefault="00F35F4B" w:rsidP="0019738E">
            <w:pPr>
              <w:pStyle w:val="af8"/>
              <w:tabs>
                <w:tab w:val="num" w:pos="0"/>
              </w:tabs>
              <w:spacing w:after="0"/>
              <w:ind w:left="0" w:firstLine="458"/>
              <w:jc w:val="both"/>
            </w:pPr>
            <w:r w:rsidRPr="00206B94">
              <w:t>- Подрядчик представляет Заказчику свидетельство об оценке с</w:t>
            </w:r>
            <w:r w:rsidRPr="00206B94">
              <w:t>о</w:t>
            </w:r>
            <w:r w:rsidRPr="00206B94">
              <w:t xml:space="preserve">стояния измерений в лаборатории. </w:t>
            </w:r>
          </w:p>
          <w:p w:rsidR="00F35F4B" w:rsidRPr="00206B94" w:rsidRDefault="00F35F4B" w:rsidP="0019738E">
            <w:pPr>
              <w:ind w:firstLine="458"/>
              <w:jc w:val="both"/>
            </w:pPr>
            <w:r w:rsidRPr="00206B94">
              <w:t>- Подрядчиком ведется вся исполнительная первичная документация при производстве работ в соответствии  с требов</w:t>
            </w:r>
            <w:r w:rsidRPr="00206B94">
              <w:t>а</w:t>
            </w:r>
            <w:r w:rsidRPr="00206B94">
              <w:t>ниями нормативных документов.</w:t>
            </w:r>
          </w:p>
          <w:p w:rsidR="00F35F4B" w:rsidRPr="00206B94" w:rsidRDefault="00F35F4B" w:rsidP="0019738E">
            <w:pPr>
              <w:ind w:firstLine="458"/>
              <w:jc w:val="both"/>
              <w:rPr>
                <w:bCs/>
                <w:lang w:eastAsia="ar-SA"/>
              </w:rPr>
            </w:pPr>
            <w:r w:rsidRPr="00206B94">
              <w:rPr>
                <w:b/>
              </w:rPr>
              <w:t xml:space="preserve">- </w:t>
            </w:r>
            <w:r w:rsidRPr="00206B94">
              <w:t xml:space="preserve">При производстве работ руководствоваться </w:t>
            </w:r>
            <w:r w:rsidRPr="00206B94">
              <w:rPr>
                <w:bCs/>
                <w:lang w:eastAsia="ar-SA"/>
              </w:rPr>
              <w:t>СП 78.13330.2012 «Автомобильные дороги. Актуализирова</w:t>
            </w:r>
            <w:r w:rsidRPr="00206B94">
              <w:rPr>
                <w:bCs/>
                <w:lang w:eastAsia="ar-SA"/>
              </w:rPr>
              <w:t>н</w:t>
            </w:r>
            <w:r w:rsidRPr="00206B94">
              <w:rPr>
                <w:bCs/>
                <w:lang w:eastAsia="ar-SA"/>
              </w:rPr>
              <w:t xml:space="preserve">ная редакция </w:t>
            </w:r>
            <w:proofErr w:type="spellStart"/>
            <w:r w:rsidRPr="00206B94">
              <w:rPr>
                <w:bCs/>
                <w:lang w:eastAsia="ar-SA"/>
              </w:rPr>
              <w:t>СНиП</w:t>
            </w:r>
            <w:proofErr w:type="spellEnd"/>
            <w:r w:rsidRPr="00206B94">
              <w:rPr>
                <w:bCs/>
                <w:lang w:eastAsia="ar-SA"/>
              </w:rPr>
              <w:t xml:space="preserve"> 3.06.03-85».</w:t>
            </w:r>
          </w:p>
          <w:p w:rsidR="00F35F4B" w:rsidRPr="00206B94" w:rsidRDefault="00F35F4B" w:rsidP="0019738E">
            <w:pPr>
              <w:ind w:firstLine="458"/>
              <w:jc w:val="both"/>
            </w:pPr>
            <w:r w:rsidRPr="00206B94">
              <w:t xml:space="preserve">- Укладку асфальтобетонных смесей следует производить </w:t>
            </w:r>
            <w:proofErr w:type="spellStart"/>
            <w:r w:rsidRPr="00206B94">
              <w:t>асфал</w:t>
            </w:r>
            <w:r w:rsidRPr="00206B94">
              <w:t>ь</w:t>
            </w:r>
            <w:r w:rsidRPr="00206B94">
              <w:t>тоукладчиком</w:t>
            </w:r>
            <w:proofErr w:type="spellEnd"/>
            <w:r w:rsidRPr="00206B94">
              <w:t xml:space="preserve">. Температура асфальтобетонных смесей при укладке должна соответствовать требованиям </w:t>
            </w:r>
            <w:r w:rsidRPr="00206B94">
              <w:rPr>
                <w:bCs/>
                <w:lang w:eastAsia="ar-SA"/>
              </w:rPr>
              <w:t>СП 78.13330.2012 «Автомобильные дороги. Актуализирова</w:t>
            </w:r>
            <w:r w:rsidRPr="00206B94">
              <w:rPr>
                <w:bCs/>
                <w:lang w:eastAsia="ar-SA"/>
              </w:rPr>
              <w:t>н</w:t>
            </w:r>
            <w:r w:rsidRPr="00206B94">
              <w:rPr>
                <w:bCs/>
                <w:lang w:eastAsia="ar-SA"/>
              </w:rPr>
              <w:t xml:space="preserve">ная редакция </w:t>
            </w:r>
            <w:proofErr w:type="spellStart"/>
            <w:r w:rsidRPr="00206B94">
              <w:rPr>
                <w:bCs/>
                <w:lang w:eastAsia="ar-SA"/>
              </w:rPr>
              <w:t>СНиП</w:t>
            </w:r>
            <w:proofErr w:type="spellEnd"/>
            <w:r w:rsidRPr="00206B94">
              <w:rPr>
                <w:bCs/>
                <w:lang w:eastAsia="ar-SA"/>
              </w:rPr>
              <w:t xml:space="preserve"> 3.06.03-85».</w:t>
            </w:r>
          </w:p>
          <w:p w:rsidR="00F35F4B" w:rsidRPr="00206B94" w:rsidRDefault="00F35F4B" w:rsidP="0019738E">
            <w:pPr>
              <w:autoSpaceDE w:val="0"/>
              <w:autoSpaceDN w:val="0"/>
              <w:adjustRightInd w:val="0"/>
              <w:ind w:firstLine="458"/>
              <w:jc w:val="both"/>
              <w:outlineLvl w:val="1"/>
            </w:pPr>
            <w:r w:rsidRPr="00206B94">
              <w:t>- Перед устройством асфальтобетонного слоя по существу</w:t>
            </w:r>
            <w:r w:rsidRPr="00206B94">
              <w:t>ю</w:t>
            </w:r>
            <w:r w:rsidRPr="00206B94">
              <w:t>щему покрытию необходимо до начала работ устранить д</w:t>
            </w:r>
            <w:r w:rsidRPr="00206B94">
              <w:t>е</w:t>
            </w:r>
            <w:r w:rsidRPr="00206B94">
              <w:t>фекты старого покрытия, обработать его поверхность модифицированным бит</w:t>
            </w:r>
            <w:r w:rsidRPr="00206B94">
              <w:t>у</w:t>
            </w:r>
            <w:r w:rsidRPr="00206B94">
              <w:t xml:space="preserve">мом в соответствии с требованием </w:t>
            </w:r>
            <w:r w:rsidRPr="00206B94">
              <w:rPr>
                <w:bCs/>
                <w:lang w:eastAsia="ar-SA"/>
              </w:rPr>
              <w:t>СП 78.13330.2012 «Автомобильные дороги. Актуализирова</w:t>
            </w:r>
            <w:r w:rsidRPr="00206B94">
              <w:rPr>
                <w:bCs/>
                <w:lang w:eastAsia="ar-SA"/>
              </w:rPr>
              <w:t>н</w:t>
            </w:r>
            <w:r w:rsidRPr="00206B94">
              <w:rPr>
                <w:bCs/>
                <w:lang w:eastAsia="ar-SA"/>
              </w:rPr>
              <w:t xml:space="preserve">ная редакция </w:t>
            </w:r>
            <w:proofErr w:type="spellStart"/>
            <w:r w:rsidRPr="00206B94">
              <w:rPr>
                <w:bCs/>
                <w:lang w:eastAsia="ar-SA"/>
              </w:rPr>
              <w:t>СНиП</w:t>
            </w:r>
            <w:proofErr w:type="spellEnd"/>
            <w:r w:rsidRPr="00206B94">
              <w:rPr>
                <w:bCs/>
                <w:lang w:eastAsia="ar-SA"/>
              </w:rPr>
              <w:t xml:space="preserve"> 3.06.03-85».</w:t>
            </w:r>
          </w:p>
          <w:p w:rsidR="00F35F4B" w:rsidRPr="00206B94" w:rsidRDefault="00F35F4B" w:rsidP="0019738E">
            <w:pPr>
              <w:autoSpaceDE w:val="0"/>
              <w:autoSpaceDN w:val="0"/>
              <w:adjustRightInd w:val="0"/>
              <w:ind w:firstLine="458"/>
              <w:jc w:val="both"/>
              <w:outlineLvl w:val="1"/>
            </w:pPr>
            <w:r w:rsidRPr="00206B94">
              <w:rPr>
                <w:b/>
                <w:u w:val="single"/>
              </w:rPr>
              <w:t>Основные технико-экономические показатели объекта:</w:t>
            </w:r>
          </w:p>
          <w:p w:rsidR="00F35F4B" w:rsidRPr="00206B94" w:rsidRDefault="00F35F4B" w:rsidP="0019738E">
            <w:pPr>
              <w:ind w:firstLine="477"/>
            </w:pPr>
            <w:r w:rsidRPr="00206B94">
              <w:t>Дворовая территория ул. Донского, 49:</w:t>
            </w:r>
          </w:p>
          <w:p w:rsidR="00F35F4B" w:rsidRPr="00206B94" w:rsidRDefault="00F35F4B" w:rsidP="0019738E">
            <w:pPr>
              <w:ind w:firstLine="477"/>
              <w:jc w:val="both"/>
            </w:pPr>
            <w:r w:rsidRPr="00206B94">
              <w:t>площадь – 220 м</w:t>
            </w:r>
            <w:proofErr w:type="gramStart"/>
            <w:r w:rsidRPr="00206B94">
              <w:rPr>
                <w:vertAlign w:val="superscript"/>
              </w:rPr>
              <w:t>2</w:t>
            </w:r>
            <w:proofErr w:type="gramEnd"/>
            <w:r w:rsidRPr="00206B94">
              <w:t>.</w:t>
            </w:r>
          </w:p>
          <w:p w:rsidR="00F35F4B" w:rsidRPr="00206B94" w:rsidRDefault="00F35F4B" w:rsidP="0019738E">
            <w:pPr>
              <w:ind w:firstLine="477"/>
            </w:pPr>
            <w:r w:rsidRPr="00206B94">
              <w:t>Дворовая территория ул. Донского, 37:</w:t>
            </w:r>
          </w:p>
          <w:p w:rsidR="00F35F4B" w:rsidRPr="00206B94" w:rsidRDefault="00F35F4B" w:rsidP="0019738E">
            <w:pPr>
              <w:ind w:firstLine="477"/>
              <w:jc w:val="both"/>
            </w:pPr>
            <w:r w:rsidRPr="00206B94">
              <w:t>площадь – 1030 м</w:t>
            </w:r>
            <w:proofErr w:type="gramStart"/>
            <w:r w:rsidRPr="00206B94">
              <w:rPr>
                <w:vertAlign w:val="superscript"/>
              </w:rPr>
              <w:t>2</w:t>
            </w:r>
            <w:proofErr w:type="gramEnd"/>
            <w:r w:rsidRPr="00206B94">
              <w:t>.</w:t>
            </w:r>
          </w:p>
          <w:p w:rsidR="00F35F4B" w:rsidRPr="00206B94" w:rsidRDefault="00F35F4B" w:rsidP="0019738E">
            <w:pPr>
              <w:ind w:firstLine="477"/>
            </w:pPr>
            <w:r w:rsidRPr="00206B94">
              <w:t>Дворовая территория ул. 40 лет Победы, 2:</w:t>
            </w:r>
          </w:p>
          <w:p w:rsidR="00F35F4B" w:rsidRPr="00206B94" w:rsidRDefault="00F35F4B" w:rsidP="0019738E">
            <w:pPr>
              <w:ind w:firstLine="477"/>
              <w:jc w:val="both"/>
            </w:pPr>
            <w:r w:rsidRPr="00206B94">
              <w:t>площадь – 190 м</w:t>
            </w:r>
            <w:proofErr w:type="gramStart"/>
            <w:r w:rsidRPr="00206B94">
              <w:rPr>
                <w:vertAlign w:val="superscript"/>
              </w:rPr>
              <w:t>2</w:t>
            </w:r>
            <w:proofErr w:type="gramEnd"/>
            <w:r w:rsidRPr="00206B94">
              <w:t>.</w:t>
            </w:r>
          </w:p>
          <w:p w:rsidR="00F35F4B" w:rsidRPr="00206B94" w:rsidRDefault="00F35F4B" w:rsidP="0019738E">
            <w:pPr>
              <w:ind w:firstLine="477"/>
            </w:pPr>
            <w:r w:rsidRPr="00206B94">
              <w:t>Дворовая территория ул. Портовая, 10:</w:t>
            </w:r>
          </w:p>
          <w:p w:rsidR="00F35F4B" w:rsidRPr="00206B94" w:rsidRDefault="00F35F4B" w:rsidP="0019738E">
            <w:pPr>
              <w:ind w:firstLine="477"/>
              <w:jc w:val="both"/>
            </w:pPr>
            <w:r w:rsidRPr="00206B94">
              <w:t>площадь – 260 м</w:t>
            </w:r>
            <w:proofErr w:type="gramStart"/>
            <w:r w:rsidRPr="00206B94">
              <w:rPr>
                <w:vertAlign w:val="superscript"/>
              </w:rPr>
              <w:t>2</w:t>
            </w:r>
            <w:proofErr w:type="gramEnd"/>
            <w:r w:rsidRPr="00206B94">
              <w:t>.</w:t>
            </w:r>
          </w:p>
          <w:p w:rsidR="00F35F4B" w:rsidRPr="00206B94" w:rsidRDefault="00F35F4B" w:rsidP="0019738E">
            <w:pPr>
              <w:ind w:firstLine="477"/>
            </w:pPr>
            <w:r w:rsidRPr="00206B94">
              <w:t>Дворовая территория ул. Советская, 4:</w:t>
            </w:r>
          </w:p>
          <w:p w:rsidR="00F35F4B" w:rsidRPr="00206B94" w:rsidRDefault="00F35F4B" w:rsidP="0019738E">
            <w:pPr>
              <w:ind w:firstLine="477"/>
              <w:jc w:val="both"/>
            </w:pPr>
            <w:r w:rsidRPr="00206B94">
              <w:t>площадь – 1150 м</w:t>
            </w:r>
            <w:proofErr w:type="gramStart"/>
            <w:r w:rsidRPr="00206B94">
              <w:rPr>
                <w:vertAlign w:val="superscript"/>
              </w:rPr>
              <w:t>2</w:t>
            </w:r>
            <w:proofErr w:type="gramEnd"/>
            <w:r w:rsidRPr="00206B94">
              <w:t>.</w:t>
            </w:r>
          </w:p>
          <w:p w:rsidR="00F35F4B" w:rsidRPr="00206B94" w:rsidRDefault="00F35F4B" w:rsidP="0019738E">
            <w:pPr>
              <w:ind w:firstLine="477"/>
            </w:pPr>
            <w:r w:rsidRPr="00206B94">
              <w:t>Дворовая территория ул. Набережная, 2:</w:t>
            </w:r>
          </w:p>
          <w:p w:rsidR="00F35F4B" w:rsidRPr="00206B94" w:rsidRDefault="00F35F4B" w:rsidP="0019738E">
            <w:pPr>
              <w:ind w:firstLine="477"/>
              <w:jc w:val="both"/>
            </w:pPr>
            <w:r w:rsidRPr="00206B94">
              <w:t>площадь – 1200 м</w:t>
            </w:r>
            <w:proofErr w:type="gramStart"/>
            <w:r w:rsidRPr="00206B94">
              <w:rPr>
                <w:vertAlign w:val="superscript"/>
              </w:rPr>
              <w:t>2</w:t>
            </w:r>
            <w:proofErr w:type="gramEnd"/>
            <w:r w:rsidRPr="00206B94">
              <w:t>.</w:t>
            </w:r>
          </w:p>
          <w:p w:rsidR="00F35F4B" w:rsidRPr="00206B94" w:rsidRDefault="00F35F4B" w:rsidP="0019738E">
            <w:pPr>
              <w:ind w:firstLine="477"/>
            </w:pPr>
            <w:r w:rsidRPr="00206B94">
              <w:t>Дворовая территория ул. Ленина, 66:</w:t>
            </w:r>
          </w:p>
          <w:p w:rsidR="00F35F4B" w:rsidRPr="00206B94" w:rsidRDefault="00F35F4B" w:rsidP="0019738E">
            <w:pPr>
              <w:pStyle w:val="af6"/>
              <w:ind w:firstLine="477"/>
              <w:jc w:val="both"/>
              <w:rPr>
                <w:highlight w:val="yellow"/>
              </w:rPr>
            </w:pPr>
            <w:r w:rsidRPr="00206B94">
              <w:rPr>
                <w:rFonts w:ascii="Times New Roman" w:hAnsi="Times New Roman"/>
                <w:sz w:val="24"/>
                <w:szCs w:val="24"/>
              </w:rPr>
              <w:t>площадь – 260 м</w:t>
            </w:r>
            <w:proofErr w:type="gramStart"/>
            <w:r w:rsidRPr="00206B94">
              <w:rPr>
                <w:rFonts w:ascii="Times New Roman" w:hAnsi="Times New Roman"/>
                <w:sz w:val="24"/>
                <w:szCs w:val="24"/>
                <w:vertAlign w:val="superscript"/>
              </w:rPr>
              <w:t>2</w:t>
            </w:r>
            <w:proofErr w:type="gramEnd"/>
            <w:r w:rsidRPr="00206B94">
              <w:rPr>
                <w:rFonts w:ascii="Times New Roman" w:hAnsi="Times New Roman"/>
                <w:sz w:val="24"/>
                <w:szCs w:val="24"/>
              </w:rPr>
              <w:t>.</w:t>
            </w:r>
          </w:p>
        </w:tc>
      </w:tr>
      <w:tr w:rsidR="00F35F4B" w:rsidRPr="00206B94" w:rsidTr="0019738E">
        <w:trPr>
          <w:trHeight w:val="113"/>
        </w:trPr>
        <w:tc>
          <w:tcPr>
            <w:tcW w:w="1751" w:type="pct"/>
          </w:tcPr>
          <w:p w:rsidR="00F35F4B" w:rsidRPr="00206B94" w:rsidRDefault="00F35F4B" w:rsidP="0019738E">
            <w:pPr>
              <w:autoSpaceDE w:val="0"/>
              <w:autoSpaceDN w:val="0"/>
              <w:adjustRightInd w:val="0"/>
              <w:jc w:val="both"/>
            </w:pPr>
            <w:r w:rsidRPr="00206B94">
              <w:lastRenderedPageBreak/>
              <w:t>Требования:</w:t>
            </w:r>
          </w:p>
          <w:p w:rsidR="00F35F4B" w:rsidRPr="00206B94" w:rsidRDefault="00F35F4B" w:rsidP="0019738E">
            <w:pPr>
              <w:autoSpaceDE w:val="0"/>
              <w:autoSpaceDN w:val="0"/>
              <w:adjustRightInd w:val="0"/>
              <w:ind w:firstLine="291"/>
              <w:jc w:val="both"/>
            </w:pPr>
            <w:r w:rsidRPr="00206B94">
              <w:t xml:space="preserve"> к гарантийному сроку товара, работы, услуги и (или) объему предоставления гарантий их к</w:t>
            </w:r>
            <w:r w:rsidRPr="00206B94">
              <w:t>а</w:t>
            </w:r>
            <w:r w:rsidRPr="00206B94">
              <w:t>чества,</w:t>
            </w:r>
          </w:p>
          <w:p w:rsidR="00F35F4B" w:rsidRPr="00206B94" w:rsidRDefault="00F35F4B" w:rsidP="0019738E">
            <w:pPr>
              <w:autoSpaceDE w:val="0"/>
              <w:autoSpaceDN w:val="0"/>
              <w:adjustRightInd w:val="0"/>
              <w:ind w:firstLine="291"/>
              <w:jc w:val="both"/>
            </w:pPr>
            <w:r w:rsidRPr="00206B94">
              <w:t xml:space="preserve"> к гарантийному обслужив</w:t>
            </w:r>
            <w:r w:rsidRPr="00206B94">
              <w:t>а</w:t>
            </w:r>
            <w:r w:rsidRPr="00206B94">
              <w:t xml:space="preserve">нию товара, </w:t>
            </w:r>
          </w:p>
          <w:p w:rsidR="00F35F4B" w:rsidRPr="00206B94" w:rsidRDefault="00F35F4B" w:rsidP="0019738E">
            <w:pPr>
              <w:autoSpaceDE w:val="0"/>
              <w:autoSpaceDN w:val="0"/>
              <w:adjustRightInd w:val="0"/>
              <w:ind w:firstLine="291"/>
              <w:jc w:val="both"/>
            </w:pPr>
            <w:r w:rsidRPr="00206B94">
              <w:t xml:space="preserve"> к расходам на эксплуатацию товара, </w:t>
            </w:r>
          </w:p>
          <w:p w:rsidR="00F35F4B" w:rsidRPr="00206B94" w:rsidRDefault="00F35F4B" w:rsidP="0019738E">
            <w:pPr>
              <w:autoSpaceDE w:val="0"/>
              <w:autoSpaceDN w:val="0"/>
              <w:adjustRightInd w:val="0"/>
              <w:ind w:firstLine="291"/>
              <w:jc w:val="both"/>
            </w:pPr>
            <w:r w:rsidRPr="00206B94">
              <w:lastRenderedPageBreak/>
              <w:t xml:space="preserve"> к обязательности осущест</w:t>
            </w:r>
            <w:r w:rsidRPr="00206B94">
              <w:t>в</w:t>
            </w:r>
            <w:r w:rsidRPr="00206B94">
              <w:t xml:space="preserve">ления монтажа и наладки товара, </w:t>
            </w:r>
          </w:p>
          <w:p w:rsidR="00F35F4B" w:rsidRPr="00206B94" w:rsidRDefault="00F35F4B" w:rsidP="0019738E">
            <w:pPr>
              <w:autoSpaceDE w:val="0"/>
              <w:autoSpaceDN w:val="0"/>
              <w:adjustRightInd w:val="0"/>
              <w:ind w:firstLine="291"/>
              <w:jc w:val="both"/>
            </w:pPr>
            <w:r w:rsidRPr="00206B94">
              <w:t>к обучению лиц, осущест</w:t>
            </w:r>
            <w:r w:rsidRPr="00206B94">
              <w:t>в</w:t>
            </w:r>
            <w:r w:rsidRPr="00206B94">
              <w:t>ляющих использование и обсл</w:t>
            </w:r>
            <w:r w:rsidRPr="00206B94">
              <w:t>у</w:t>
            </w:r>
            <w:r w:rsidRPr="00206B94">
              <w:t xml:space="preserve">живание товара. </w:t>
            </w:r>
          </w:p>
        </w:tc>
        <w:tc>
          <w:tcPr>
            <w:tcW w:w="3249" w:type="pct"/>
          </w:tcPr>
          <w:p w:rsidR="00F35F4B" w:rsidRPr="00206B94" w:rsidRDefault="00F35F4B" w:rsidP="0019738E">
            <w:pPr>
              <w:tabs>
                <w:tab w:val="left" w:pos="709"/>
                <w:tab w:val="left" w:pos="1418"/>
              </w:tabs>
              <w:autoSpaceDE w:val="0"/>
              <w:autoSpaceDN w:val="0"/>
              <w:adjustRightInd w:val="0"/>
              <w:ind w:firstLine="458"/>
              <w:jc w:val="both"/>
              <w:outlineLvl w:val="1"/>
            </w:pPr>
            <w:r w:rsidRPr="00206B94">
              <w:lastRenderedPageBreak/>
              <w:t xml:space="preserve">Гарантии качества распространяются на все работы, выполненные Подрядчиком по контракту. </w:t>
            </w:r>
          </w:p>
          <w:p w:rsidR="00F35F4B" w:rsidRPr="00206B94" w:rsidRDefault="00F35F4B" w:rsidP="0019738E">
            <w:pPr>
              <w:tabs>
                <w:tab w:val="left" w:pos="709"/>
                <w:tab w:val="left" w:pos="1418"/>
              </w:tabs>
              <w:autoSpaceDE w:val="0"/>
              <w:autoSpaceDN w:val="0"/>
              <w:adjustRightInd w:val="0"/>
              <w:ind w:firstLine="458"/>
              <w:jc w:val="both"/>
              <w:outlineLvl w:val="1"/>
            </w:pPr>
            <w:r w:rsidRPr="00206B94">
              <w:t xml:space="preserve">Если в период гарантийной эксплуатации объекта обнаружатся дефекты, то Подрядчик обязан устранить их своими силами и за свой счет в срок не более 10-ти дней. </w:t>
            </w:r>
          </w:p>
          <w:p w:rsidR="00F35F4B" w:rsidRPr="00206B94" w:rsidRDefault="00F35F4B" w:rsidP="0019738E">
            <w:pPr>
              <w:tabs>
                <w:tab w:val="left" w:pos="709"/>
                <w:tab w:val="left" w:pos="1418"/>
              </w:tabs>
              <w:autoSpaceDE w:val="0"/>
              <w:autoSpaceDN w:val="0"/>
              <w:adjustRightInd w:val="0"/>
              <w:ind w:firstLine="458"/>
              <w:jc w:val="both"/>
              <w:outlineLvl w:val="1"/>
            </w:pPr>
            <w:r w:rsidRPr="00206B94">
              <w:t xml:space="preserve">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трех дней со дня получения письменного </w:t>
            </w:r>
            <w:r w:rsidRPr="00206B94">
              <w:lastRenderedPageBreak/>
              <w:t>извещения Заказчика. Гарантийный срок в этом случае продлевается соответственно на период устранения дефектов.</w:t>
            </w:r>
          </w:p>
          <w:p w:rsidR="00F35F4B" w:rsidRPr="00206B94" w:rsidRDefault="00F35F4B" w:rsidP="0019738E">
            <w:pPr>
              <w:ind w:firstLine="365"/>
              <w:jc w:val="both"/>
            </w:pPr>
            <w:r w:rsidRPr="00206B94">
              <w:t>Срок предоставления гарантии качества работ: 24 месяца со дня подписания сторонами акта о приемке выполненных работ (форма КС-2), а на все строительные материалы – в соответствии с гарантией, установленной производителем.</w:t>
            </w:r>
          </w:p>
        </w:tc>
      </w:tr>
    </w:tbl>
    <w:p w:rsidR="00F35F4B" w:rsidRPr="00206B94" w:rsidRDefault="00F35F4B" w:rsidP="00F35F4B">
      <w:pPr>
        <w:numPr>
          <w:ilvl w:val="1"/>
          <w:numId w:val="1"/>
        </w:numPr>
        <w:tabs>
          <w:tab w:val="left" w:pos="851"/>
        </w:tabs>
        <w:ind w:left="0" w:firstLine="360"/>
        <w:jc w:val="both"/>
      </w:pPr>
      <w:proofErr w:type="gramStart"/>
      <w:r w:rsidRPr="00206B94">
        <w:rPr>
          <w:b/>
        </w:rPr>
        <w:lastRenderedPageBreak/>
        <w:t>Перечень работ, выполняемых Подрядчиком:</w:t>
      </w:r>
      <w:r w:rsidRPr="00206B94">
        <w:t xml:space="preserve"> полный объем работ по минимальному перечню видов работ по благоустройству дворовых терр</w:t>
      </w:r>
      <w:r w:rsidRPr="00206B94">
        <w:t>и</w:t>
      </w:r>
      <w:r w:rsidRPr="00206B94">
        <w:t>торий многоквартирных жилых домов, в части асфальтирования дворовых территорий многоква</w:t>
      </w:r>
      <w:r w:rsidRPr="00206B94">
        <w:t>р</w:t>
      </w:r>
      <w:r w:rsidRPr="00206B94">
        <w:t>тирных жилых домов в рамках реализации мероприятий муниципальной программы «Формиров</w:t>
      </w:r>
      <w:r w:rsidRPr="00206B94">
        <w:t>а</w:t>
      </w:r>
      <w:r w:rsidRPr="00206B94">
        <w:t>ние комфортной городской (сельской) среды Северо-Енисейского района на 2018-2022 годы», в соответствии с расчетом (Приложение №4 к техническому заданию).</w:t>
      </w:r>
      <w:proofErr w:type="gramEnd"/>
    </w:p>
    <w:p w:rsidR="00F35F4B" w:rsidRPr="00206B94" w:rsidRDefault="00F35F4B" w:rsidP="00F35F4B">
      <w:pPr>
        <w:numPr>
          <w:ilvl w:val="1"/>
          <w:numId w:val="1"/>
        </w:numPr>
        <w:tabs>
          <w:tab w:val="left" w:pos="851"/>
        </w:tabs>
        <w:ind w:left="0" w:firstLine="360"/>
        <w:jc w:val="both"/>
      </w:pPr>
      <w:r w:rsidRPr="00206B94">
        <w:rPr>
          <w:b/>
        </w:rPr>
        <w:t xml:space="preserve">Место выполнения работ: </w:t>
      </w:r>
      <w:r w:rsidRPr="00206B94">
        <w:t xml:space="preserve">663282, Красноярский край, Северо-Енисейский район, </w:t>
      </w:r>
      <w:proofErr w:type="spellStart"/>
      <w:r w:rsidRPr="00206B94">
        <w:t>гп</w:t>
      </w:r>
      <w:proofErr w:type="spellEnd"/>
      <w:r w:rsidRPr="00206B94">
        <w:t xml:space="preserve"> Сев</w:t>
      </w:r>
      <w:r w:rsidRPr="00206B94">
        <w:t>е</w:t>
      </w:r>
      <w:r w:rsidRPr="00206B94">
        <w:t>ро-Енисейский, дворовые территории многоквартирных жилых домов:</w:t>
      </w:r>
    </w:p>
    <w:p w:rsidR="00F35F4B" w:rsidRPr="00206B94" w:rsidRDefault="00F35F4B" w:rsidP="00F35F4B">
      <w:pPr>
        <w:ind w:firstLine="360"/>
      </w:pPr>
      <w:r w:rsidRPr="00206B94">
        <w:t>- ул. Донского, 49;</w:t>
      </w:r>
    </w:p>
    <w:p w:rsidR="00F35F4B" w:rsidRPr="00206B94" w:rsidRDefault="00F35F4B" w:rsidP="00F35F4B">
      <w:pPr>
        <w:ind w:firstLine="360"/>
      </w:pPr>
      <w:r w:rsidRPr="00206B94">
        <w:t>- ул. Донского, 37;</w:t>
      </w:r>
    </w:p>
    <w:p w:rsidR="00F35F4B" w:rsidRPr="00206B94" w:rsidRDefault="00F35F4B" w:rsidP="00F35F4B">
      <w:pPr>
        <w:ind w:firstLine="360"/>
        <w:jc w:val="both"/>
      </w:pPr>
      <w:r w:rsidRPr="00206B94">
        <w:t>- ул. 40 лет Победы, 2;</w:t>
      </w:r>
    </w:p>
    <w:p w:rsidR="00F35F4B" w:rsidRPr="00206B94" w:rsidRDefault="00F35F4B" w:rsidP="00F35F4B">
      <w:pPr>
        <w:ind w:firstLine="360"/>
        <w:jc w:val="both"/>
      </w:pPr>
      <w:r w:rsidRPr="00206B94">
        <w:t>- ул. Портовая, 10;</w:t>
      </w:r>
    </w:p>
    <w:p w:rsidR="00F35F4B" w:rsidRPr="00206B94" w:rsidRDefault="00F35F4B" w:rsidP="00F35F4B">
      <w:pPr>
        <w:ind w:firstLine="360"/>
        <w:jc w:val="both"/>
      </w:pPr>
      <w:r w:rsidRPr="00206B94">
        <w:t>- ул. Советская, 4;</w:t>
      </w:r>
    </w:p>
    <w:p w:rsidR="00F35F4B" w:rsidRPr="00206B94" w:rsidRDefault="00F35F4B" w:rsidP="00F35F4B">
      <w:pPr>
        <w:ind w:firstLine="360"/>
        <w:jc w:val="both"/>
      </w:pPr>
      <w:r w:rsidRPr="00206B94">
        <w:t>- ул. Набережная, 2;</w:t>
      </w:r>
    </w:p>
    <w:p w:rsidR="00F35F4B" w:rsidRPr="00206B94" w:rsidRDefault="00F35F4B" w:rsidP="00F35F4B">
      <w:pPr>
        <w:ind w:firstLine="360"/>
        <w:jc w:val="both"/>
      </w:pPr>
      <w:r w:rsidRPr="00206B94">
        <w:t>- ул. Ленина, 66.</w:t>
      </w:r>
    </w:p>
    <w:p w:rsidR="00F35F4B" w:rsidRPr="00206B94" w:rsidRDefault="00F35F4B" w:rsidP="00F35F4B">
      <w:pPr>
        <w:tabs>
          <w:tab w:val="left" w:pos="284"/>
          <w:tab w:val="left" w:pos="567"/>
        </w:tabs>
        <w:ind w:firstLine="284"/>
        <w:jc w:val="both"/>
        <w:rPr>
          <w:bCs/>
        </w:rPr>
      </w:pPr>
      <w:r w:rsidRPr="00206B94">
        <w:t xml:space="preserve">Дворовые территории обозначены на ситуационных планах </w:t>
      </w:r>
      <w:r w:rsidRPr="00206B94">
        <w:rPr>
          <w:iCs/>
        </w:rPr>
        <w:t>мест нахождения объектов</w:t>
      </w:r>
      <w:r w:rsidRPr="00206B94">
        <w:t xml:space="preserve"> (приложение №2, 2.1.-2.6. к техническому заданию).</w:t>
      </w:r>
    </w:p>
    <w:p w:rsidR="00F35F4B" w:rsidRPr="00206B94" w:rsidRDefault="00F35F4B" w:rsidP="00F35F4B">
      <w:pPr>
        <w:tabs>
          <w:tab w:val="left" w:pos="851"/>
        </w:tabs>
        <w:ind w:right="-2" w:firstLine="284"/>
        <w:jc w:val="both"/>
      </w:pPr>
      <w:r w:rsidRPr="00206B94">
        <w:t>2.5</w:t>
      </w:r>
      <w:r w:rsidRPr="00206B94">
        <w:rPr>
          <w:b/>
        </w:rPr>
        <w:t xml:space="preserve"> Сроки выполнения работы:</w:t>
      </w:r>
      <w:r w:rsidRPr="00206B94">
        <w:t xml:space="preserve"> начало выполнения работ – через 3 календарных дня со дня з</w:t>
      </w:r>
      <w:r w:rsidRPr="00206B94">
        <w:t>а</w:t>
      </w:r>
      <w:r w:rsidRPr="00206B94">
        <w:t>ключения муниципального контракта. Окончание выполнения работ – через 8 календарных дней, согласно календарному графику</w:t>
      </w:r>
      <w:r w:rsidRPr="00206B94">
        <w:rPr>
          <w:b/>
        </w:rPr>
        <w:t xml:space="preserve"> </w:t>
      </w:r>
    </w:p>
    <w:p w:rsidR="00F35F4B" w:rsidRPr="00206B94" w:rsidRDefault="00F35F4B" w:rsidP="00F35F4B">
      <w:pPr>
        <w:ind w:firstLine="227"/>
        <w:jc w:val="both"/>
        <w:rPr>
          <w:b/>
          <w:bCs/>
        </w:rPr>
      </w:pPr>
      <w:r w:rsidRPr="00206B94">
        <w:rPr>
          <w:b/>
        </w:rPr>
        <w:t>2.6. Источник финансирования закупки</w:t>
      </w:r>
      <w:r w:rsidRPr="00206B94">
        <w:t>: б</w:t>
      </w:r>
      <w:r w:rsidRPr="00206B94">
        <w:rPr>
          <w:bCs/>
        </w:rPr>
        <w:t>юджет Северо-Енисейского района, в том числе фина</w:t>
      </w:r>
      <w:r w:rsidRPr="00206B94">
        <w:rPr>
          <w:bCs/>
        </w:rPr>
        <w:t>н</w:t>
      </w:r>
      <w:r w:rsidRPr="00206B94">
        <w:rPr>
          <w:bCs/>
        </w:rPr>
        <w:t>сирование из бюджета Красноярского края (включая федеральный бюджет), внебюджетные источники.</w:t>
      </w:r>
    </w:p>
    <w:p w:rsidR="00F35F4B" w:rsidRPr="00206B94" w:rsidRDefault="00F35F4B" w:rsidP="00F35F4B">
      <w:pPr>
        <w:tabs>
          <w:tab w:val="left" w:pos="709"/>
        </w:tabs>
        <w:ind w:right="-2" w:firstLine="284"/>
        <w:jc w:val="both"/>
        <w:rPr>
          <w:b/>
        </w:rPr>
      </w:pPr>
      <w:r w:rsidRPr="00206B94">
        <w:rPr>
          <w:b/>
        </w:rPr>
        <w:t>2.7. Приложения:</w:t>
      </w:r>
    </w:p>
    <w:p w:rsidR="00F35F4B" w:rsidRPr="00206B94" w:rsidRDefault="00F35F4B" w:rsidP="00F35F4B">
      <w:pPr>
        <w:ind w:firstLine="284"/>
        <w:jc w:val="both"/>
      </w:pPr>
      <w:r w:rsidRPr="00206B94">
        <w:rPr>
          <w:b/>
        </w:rPr>
        <w:t>Приложение №1</w:t>
      </w:r>
      <w:r w:rsidRPr="00206B94">
        <w:t xml:space="preserve"> – Товары, используемые </w:t>
      </w:r>
      <w:r w:rsidRPr="00206B94">
        <w:rPr>
          <w:bCs/>
        </w:rPr>
        <w:t>при выполнении</w:t>
      </w:r>
      <w:r w:rsidRPr="00206B94">
        <w:rPr>
          <w:lang/>
        </w:rPr>
        <w:t xml:space="preserve"> </w:t>
      </w:r>
      <w:r w:rsidRPr="00206B94">
        <w:rPr>
          <w:rFonts w:eastAsia="Calibri"/>
          <w:lang w:eastAsia="en-US"/>
        </w:rPr>
        <w:t xml:space="preserve">работ </w:t>
      </w:r>
      <w:r w:rsidRPr="00206B94">
        <w:t>по минимальному перечню видов работ по благоустройству дворовых территорий многоквартирных жилых домов, в части асфальтирования дворовых территорий многоква</w:t>
      </w:r>
      <w:r w:rsidRPr="00206B94">
        <w:t>р</w:t>
      </w:r>
      <w:r w:rsidRPr="00206B94">
        <w:t>тирных жилых домов в рамках реализации мероприятий муниципальной программы «Формиров</w:t>
      </w:r>
      <w:r w:rsidRPr="00206B94">
        <w:t>а</w:t>
      </w:r>
      <w:r w:rsidRPr="00206B94">
        <w:t>ние комфортной городской (сельской) среды Северо-Енисейского района на 2018-2022 годы».</w:t>
      </w:r>
    </w:p>
    <w:p w:rsidR="00F35F4B" w:rsidRPr="00206B94" w:rsidRDefault="00F35F4B" w:rsidP="00F35F4B">
      <w:pPr>
        <w:ind w:firstLine="284"/>
        <w:jc w:val="both"/>
      </w:pPr>
      <w:r w:rsidRPr="00206B94">
        <w:rPr>
          <w:b/>
        </w:rPr>
        <w:t>Приложение №2</w:t>
      </w:r>
      <w:r w:rsidRPr="00206B94">
        <w:t>– Ситуационный план места нахождения дворовой территории многоквартирного жилого дома по ул. 40 лет Победы, 2.</w:t>
      </w:r>
    </w:p>
    <w:p w:rsidR="00F35F4B" w:rsidRPr="00206B94" w:rsidRDefault="00F35F4B" w:rsidP="00F35F4B">
      <w:pPr>
        <w:ind w:firstLine="284"/>
        <w:jc w:val="both"/>
      </w:pPr>
      <w:r w:rsidRPr="00206B94">
        <w:rPr>
          <w:b/>
        </w:rPr>
        <w:t>Приложение №2.1.</w:t>
      </w:r>
      <w:r w:rsidRPr="00206B94">
        <w:t xml:space="preserve"> - Ситуационный план места нахождения дворовой территории многоквартирного жилого дома по ул. </w:t>
      </w:r>
      <w:proofErr w:type="gramStart"/>
      <w:r w:rsidRPr="00206B94">
        <w:t>Портовая</w:t>
      </w:r>
      <w:proofErr w:type="gramEnd"/>
      <w:r w:rsidRPr="00206B94">
        <w:t>, 10.</w:t>
      </w:r>
    </w:p>
    <w:p w:rsidR="00F35F4B" w:rsidRPr="00206B94" w:rsidRDefault="00F35F4B" w:rsidP="00F35F4B">
      <w:pPr>
        <w:ind w:firstLine="284"/>
        <w:jc w:val="both"/>
      </w:pPr>
      <w:r w:rsidRPr="00206B94">
        <w:rPr>
          <w:b/>
        </w:rPr>
        <w:t>Приложение №2.2.</w:t>
      </w:r>
      <w:r w:rsidRPr="00206B94">
        <w:t xml:space="preserve"> - Ситуационный план места нахождения дворовой территории многоквартирного жилого дома по ул. </w:t>
      </w:r>
      <w:proofErr w:type="gramStart"/>
      <w:r w:rsidRPr="00206B94">
        <w:t>Советская</w:t>
      </w:r>
      <w:proofErr w:type="gramEnd"/>
      <w:r w:rsidRPr="00206B94">
        <w:t>, 4.</w:t>
      </w:r>
    </w:p>
    <w:p w:rsidR="00F35F4B" w:rsidRPr="00206B94" w:rsidRDefault="00F35F4B" w:rsidP="00F35F4B">
      <w:pPr>
        <w:ind w:firstLine="284"/>
        <w:jc w:val="both"/>
      </w:pPr>
      <w:r w:rsidRPr="00206B94">
        <w:rPr>
          <w:b/>
        </w:rPr>
        <w:t>Приложение №2.3.</w:t>
      </w:r>
      <w:r w:rsidRPr="00206B94">
        <w:t xml:space="preserve"> - Ситуационный план места нахождения дворовой территории многоквартирного жилого дома по ул. Донского, 37.</w:t>
      </w:r>
    </w:p>
    <w:p w:rsidR="00F35F4B" w:rsidRPr="00206B94" w:rsidRDefault="00F35F4B" w:rsidP="00F35F4B">
      <w:pPr>
        <w:ind w:firstLine="284"/>
        <w:jc w:val="both"/>
      </w:pPr>
      <w:r w:rsidRPr="00206B94">
        <w:rPr>
          <w:b/>
        </w:rPr>
        <w:t>Приложение №2.4.</w:t>
      </w:r>
      <w:r w:rsidRPr="00206B94">
        <w:t xml:space="preserve"> - Ситуационный план места нахождения дворовой территории многоквартирного жилого дома по ул. Набережная, 2.</w:t>
      </w:r>
    </w:p>
    <w:p w:rsidR="00F35F4B" w:rsidRPr="00206B94" w:rsidRDefault="00F35F4B" w:rsidP="00F35F4B">
      <w:pPr>
        <w:ind w:firstLine="284"/>
        <w:jc w:val="both"/>
      </w:pPr>
      <w:r w:rsidRPr="00206B94">
        <w:rPr>
          <w:b/>
        </w:rPr>
        <w:t>Приложение №2.5.</w:t>
      </w:r>
      <w:r w:rsidRPr="00206B94">
        <w:t xml:space="preserve"> - Ситуационный план места нахождения дворовой территории многоквартирного жилого дома по ул. Ленина, 66.</w:t>
      </w:r>
    </w:p>
    <w:p w:rsidR="00F35F4B" w:rsidRPr="00206B94" w:rsidRDefault="00F35F4B" w:rsidP="00F35F4B">
      <w:pPr>
        <w:ind w:firstLine="284"/>
        <w:jc w:val="both"/>
      </w:pPr>
      <w:r w:rsidRPr="00206B94">
        <w:rPr>
          <w:b/>
        </w:rPr>
        <w:t>Приложение №2.6.</w:t>
      </w:r>
      <w:r w:rsidRPr="00206B94">
        <w:t xml:space="preserve"> - Ситуационный план места нахождения дворовой территории многоквартирного жилого дома по ул. Донского, 49.</w:t>
      </w:r>
    </w:p>
    <w:p w:rsidR="00F35F4B" w:rsidRPr="00206B94" w:rsidRDefault="00F35F4B" w:rsidP="00F35F4B">
      <w:pPr>
        <w:ind w:firstLine="284"/>
        <w:jc w:val="both"/>
      </w:pPr>
      <w:r w:rsidRPr="00206B94">
        <w:rPr>
          <w:b/>
        </w:rPr>
        <w:t>Приложение №3</w:t>
      </w:r>
      <w:r w:rsidRPr="00206B94">
        <w:t xml:space="preserve"> - Календарный график выполнения работ</w:t>
      </w:r>
      <w:r w:rsidRPr="00206B94">
        <w:rPr>
          <w:rFonts w:eastAsia="Calibri"/>
          <w:lang w:eastAsia="en-US"/>
        </w:rPr>
        <w:t xml:space="preserve"> </w:t>
      </w:r>
      <w:r w:rsidRPr="00206B94">
        <w:t>по минимальному перечню видов р</w:t>
      </w:r>
      <w:r w:rsidRPr="00206B94">
        <w:t>а</w:t>
      </w:r>
      <w:r w:rsidRPr="00206B94">
        <w:t>бот по благоустройству дворовых территорий многоквартирных жилых домов, в части асфальтир</w:t>
      </w:r>
      <w:r w:rsidRPr="00206B94">
        <w:t>о</w:t>
      </w:r>
      <w:r w:rsidRPr="00206B94">
        <w:t xml:space="preserve">вания дворовых территорий многоквартирных жилых домов в рамках </w:t>
      </w:r>
      <w:r w:rsidRPr="00206B94">
        <w:lastRenderedPageBreak/>
        <w:t>реализации мероприятий муниципальной программы «Формиров</w:t>
      </w:r>
      <w:r w:rsidRPr="00206B94">
        <w:t>а</w:t>
      </w:r>
      <w:r w:rsidRPr="00206B94">
        <w:t>ние комфортной городской (сельской) среды Северо-Енисейского района на 2018-2022 годы».</w:t>
      </w:r>
    </w:p>
    <w:p w:rsidR="00F35F4B" w:rsidRPr="00206B94" w:rsidRDefault="00F35F4B" w:rsidP="00F35F4B">
      <w:pPr>
        <w:ind w:firstLine="284"/>
        <w:jc w:val="both"/>
      </w:pPr>
      <w:r w:rsidRPr="00206B94">
        <w:rPr>
          <w:b/>
        </w:rPr>
        <w:t>Приложение №4</w:t>
      </w:r>
      <w:r w:rsidRPr="00206B94">
        <w:t xml:space="preserve"> - Расчет на выполнение работ минимальному перечню видов р</w:t>
      </w:r>
      <w:r w:rsidRPr="00206B94">
        <w:t>а</w:t>
      </w:r>
      <w:r w:rsidRPr="00206B94">
        <w:t>бот по благоустройству дворовых территорий многоквартирных жилых домов, в части асфальтир</w:t>
      </w:r>
      <w:r w:rsidRPr="00206B94">
        <w:t>о</w:t>
      </w:r>
      <w:r w:rsidRPr="00206B94">
        <w:t>вания дворовых территорий многоквартирных жилых домов в рамках реализации мероприятий муниципальной программы «Формиров</w:t>
      </w:r>
      <w:r w:rsidRPr="00206B94">
        <w:t>а</w:t>
      </w:r>
      <w:r w:rsidRPr="00206B94">
        <w:t>ние комфортной городской (сельской) среды Северо-Енисейского района на 2018-2022 годы».</w:t>
      </w:r>
    </w:p>
    <w:p w:rsidR="00F35F4B" w:rsidRPr="00206B94" w:rsidRDefault="00F35F4B" w:rsidP="00F35F4B">
      <w:pPr>
        <w:jc w:val="right"/>
        <w:rPr>
          <w:sz w:val="20"/>
          <w:szCs w:val="20"/>
        </w:rPr>
      </w:pPr>
      <w:r w:rsidRPr="00206B94">
        <w:rPr>
          <w:b/>
          <w:i/>
          <w:sz w:val="20"/>
          <w:szCs w:val="20"/>
        </w:rPr>
        <w:br w:type="page"/>
      </w:r>
      <w:r w:rsidRPr="00206B94">
        <w:rPr>
          <w:sz w:val="20"/>
          <w:szCs w:val="20"/>
        </w:rPr>
        <w:lastRenderedPageBreak/>
        <w:t>Приложение №1</w:t>
      </w:r>
    </w:p>
    <w:p w:rsidR="00F35F4B" w:rsidRPr="00206B94" w:rsidRDefault="00F35F4B" w:rsidP="00F35F4B">
      <w:pPr>
        <w:ind w:firstLine="567"/>
        <w:jc w:val="right"/>
        <w:rPr>
          <w:sz w:val="20"/>
          <w:szCs w:val="20"/>
        </w:rPr>
      </w:pPr>
      <w:r w:rsidRPr="00206B94">
        <w:rPr>
          <w:sz w:val="20"/>
          <w:szCs w:val="20"/>
        </w:rPr>
        <w:t>к техническому заданию</w:t>
      </w:r>
    </w:p>
    <w:p w:rsidR="00F35F4B" w:rsidRPr="00206B94" w:rsidRDefault="00F35F4B" w:rsidP="00F35F4B">
      <w:pPr>
        <w:ind w:firstLine="567"/>
        <w:jc w:val="right"/>
      </w:pPr>
    </w:p>
    <w:p w:rsidR="00F35F4B" w:rsidRPr="00206B94" w:rsidRDefault="00F35F4B" w:rsidP="00F35F4B">
      <w:pPr>
        <w:jc w:val="center"/>
        <w:rPr>
          <w:b/>
        </w:rPr>
      </w:pPr>
      <w:r w:rsidRPr="00206B94">
        <w:rPr>
          <w:b/>
        </w:rPr>
        <w:t>Товары, используемые при выполнении работ по минимальному перечню видов работ по благоустройству дворовых территорий многоквартирных жилых домов, в части асфальтирования дворовых территорий многоква</w:t>
      </w:r>
      <w:r w:rsidRPr="00206B94">
        <w:rPr>
          <w:b/>
        </w:rPr>
        <w:t>р</w:t>
      </w:r>
      <w:r w:rsidRPr="00206B94">
        <w:rPr>
          <w:b/>
        </w:rPr>
        <w:t>тирных жилых домов в рамках реализации мероприятий муниципальной программы «Формиров</w:t>
      </w:r>
      <w:r w:rsidRPr="00206B94">
        <w:rPr>
          <w:b/>
        </w:rPr>
        <w:t>а</w:t>
      </w:r>
      <w:r w:rsidRPr="00206B94">
        <w:rPr>
          <w:b/>
        </w:rPr>
        <w:t>ние комфортной городской (сельской) среды Северо-Енисейского района на 2018-2022 годы»</w:t>
      </w:r>
    </w:p>
    <w:p w:rsidR="00F35F4B" w:rsidRPr="00206B94" w:rsidRDefault="00F35F4B" w:rsidP="00F35F4B">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
        <w:gridCol w:w="3949"/>
        <w:gridCol w:w="2694"/>
        <w:gridCol w:w="2656"/>
      </w:tblGrid>
      <w:tr w:rsidR="00F35F4B" w:rsidRPr="009E417E" w:rsidTr="0019738E">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F35F4B" w:rsidRPr="009E417E" w:rsidRDefault="00F35F4B" w:rsidP="0019738E">
            <w:pPr>
              <w:jc w:val="center"/>
              <w:rPr>
                <w:sz w:val="20"/>
                <w:szCs w:val="20"/>
              </w:rPr>
            </w:pPr>
            <w:r w:rsidRPr="009E417E">
              <w:rPr>
                <w:sz w:val="20"/>
                <w:szCs w:val="20"/>
              </w:rPr>
              <w:t xml:space="preserve">№ </w:t>
            </w:r>
            <w:proofErr w:type="spellStart"/>
            <w:proofErr w:type="gramStart"/>
            <w:r w:rsidRPr="009E417E">
              <w:rPr>
                <w:sz w:val="20"/>
                <w:szCs w:val="20"/>
              </w:rPr>
              <w:t>п</w:t>
            </w:r>
            <w:proofErr w:type="spellEnd"/>
            <w:proofErr w:type="gramEnd"/>
            <w:r w:rsidRPr="009E417E">
              <w:rPr>
                <w:sz w:val="20"/>
                <w:szCs w:val="20"/>
              </w:rPr>
              <w:t>/</w:t>
            </w:r>
            <w:proofErr w:type="spellStart"/>
            <w:r w:rsidRPr="009E417E">
              <w:rPr>
                <w:sz w:val="20"/>
                <w:szCs w:val="20"/>
              </w:rPr>
              <w:t>п</w:t>
            </w:r>
            <w:proofErr w:type="spellEnd"/>
          </w:p>
        </w:tc>
        <w:tc>
          <w:tcPr>
            <w:tcW w:w="2004" w:type="pct"/>
            <w:tcBorders>
              <w:top w:val="single" w:sz="4" w:space="0" w:color="auto"/>
              <w:left w:val="single" w:sz="4" w:space="0" w:color="auto"/>
              <w:bottom w:val="single" w:sz="4" w:space="0" w:color="auto"/>
              <w:right w:val="single" w:sz="4" w:space="0" w:color="auto"/>
            </w:tcBorders>
            <w:vAlign w:val="center"/>
            <w:hideMark/>
          </w:tcPr>
          <w:p w:rsidR="00F35F4B" w:rsidRPr="009E417E" w:rsidRDefault="00F35F4B" w:rsidP="0019738E">
            <w:pPr>
              <w:jc w:val="center"/>
              <w:rPr>
                <w:sz w:val="18"/>
                <w:szCs w:val="18"/>
              </w:rPr>
            </w:pPr>
            <w:proofErr w:type="gramStart"/>
            <w:r w:rsidRPr="009E417E">
              <w:rPr>
                <w:sz w:val="18"/>
                <w:szCs w:val="18"/>
              </w:rPr>
              <w:t>Товары, используемые при выполнении работ,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tc>
        <w:tc>
          <w:tcPr>
            <w:tcW w:w="1367" w:type="pct"/>
            <w:tcBorders>
              <w:top w:val="single" w:sz="4" w:space="0" w:color="auto"/>
              <w:left w:val="single" w:sz="4" w:space="0" w:color="auto"/>
              <w:bottom w:val="single" w:sz="4" w:space="0" w:color="auto"/>
              <w:right w:val="single" w:sz="4" w:space="0" w:color="auto"/>
            </w:tcBorders>
            <w:vAlign w:val="center"/>
            <w:hideMark/>
          </w:tcPr>
          <w:p w:rsidR="00F35F4B" w:rsidRPr="009E417E" w:rsidRDefault="00F35F4B" w:rsidP="0019738E">
            <w:pPr>
              <w:jc w:val="center"/>
              <w:rPr>
                <w:sz w:val="20"/>
                <w:szCs w:val="20"/>
              </w:rPr>
            </w:pPr>
            <w:r w:rsidRPr="009E417E">
              <w:rPr>
                <w:sz w:val="20"/>
                <w:szCs w:val="20"/>
              </w:rPr>
              <w:t>Показатели</w:t>
            </w:r>
          </w:p>
        </w:tc>
        <w:tc>
          <w:tcPr>
            <w:tcW w:w="1348" w:type="pct"/>
            <w:tcBorders>
              <w:top w:val="single" w:sz="4" w:space="0" w:color="auto"/>
              <w:left w:val="single" w:sz="4" w:space="0" w:color="auto"/>
              <w:bottom w:val="single" w:sz="4" w:space="0" w:color="auto"/>
              <w:right w:val="single" w:sz="4" w:space="0" w:color="auto"/>
            </w:tcBorders>
            <w:vAlign w:val="center"/>
            <w:hideMark/>
          </w:tcPr>
          <w:p w:rsidR="00F35F4B" w:rsidRPr="009E417E" w:rsidRDefault="00F35F4B" w:rsidP="0019738E">
            <w:pPr>
              <w:jc w:val="center"/>
              <w:rPr>
                <w:sz w:val="20"/>
                <w:szCs w:val="20"/>
              </w:rPr>
            </w:pPr>
            <w:r w:rsidRPr="009E417E">
              <w:rPr>
                <w:sz w:val="20"/>
                <w:szCs w:val="20"/>
              </w:rPr>
              <w:t>Значения</w:t>
            </w:r>
          </w:p>
        </w:tc>
      </w:tr>
      <w:tr w:rsidR="00F35F4B" w:rsidRPr="009E417E" w:rsidTr="0019738E">
        <w:tc>
          <w:tcPr>
            <w:tcW w:w="281" w:type="pct"/>
            <w:vMerge w:val="restart"/>
            <w:tcBorders>
              <w:top w:val="single" w:sz="4" w:space="0" w:color="auto"/>
              <w:left w:val="single" w:sz="4" w:space="0" w:color="auto"/>
              <w:bottom w:val="single" w:sz="4" w:space="0" w:color="auto"/>
              <w:right w:val="single" w:sz="4" w:space="0" w:color="auto"/>
            </w:tcBorders>
            <w:vAlign w:val="center"/>
            <w:hideMark/>
          </w:tcPr>
          <w:p w:rsidR="00F35F4B" w:rsidRPr="009E417E" w:rsidRDefault="00F35F4B" w:rsidP="0019738E">
            <w:pPr>
              <w:rPr>
                <w:sz w:val="18"/>
                <w:szCs w:val="18"/>
              </w:rPr>
            </w:pPr>
            <w:r w:rsidRPr="009E417E">
              <w:rPr>
                <w:sz w:val="18"/>
                <w:szCs w:val="18"/>
              </w:rPr>
              <w:t>1</w:t>
            </w:r>
          </w:p>
        </w:tc>
        <w:tc>
          <w:tcPr>
            <w:tcW w:w="2004" w:type="pct"/>
            <w:vMerge w:val="restart"/>
            <w:tcBorders>
              <w:top w:val="single" w:sz="4" w:space="0" w:color="auto"/>
              <w:left w:val="single" w:sz="4" w:space="0" w:color="auto"/>
              <w:bottom w:val="single" w:sz="4" w:space="0" w:color="auto"/>
              <w:right w:val="single" w:sz="4" w:space="0" w:color="auto"/>
            </w:tcBorders>
            <w:vAlign w:val="center"/>
          </w:tcPr>
          <w:p w:rsidR="00F35F4B" w:rsidRPr="009E417E" w:rsidRDefault="00F35F4B" w:rsidP="0019738E">
            <w:pPr>
              <w:rPr>
                <w:sz w:val="18"/>
                <w:szCs w:val="18"/>
              </w:rPr>
            </w:pPr>
            <w:r>
              <w:rPr>
                <w:sz w:val="18"/>
                <w:szCs w:val="18"/>
              </w:rPr>
              <w:t xml:space="preserve">Асфальтобетонная смесь, производства: Россия, Красноярский край, Северо-Енисейский район, 275 км автомобильной дороги </w:t>
            </w:r>
            <w:proofErr w:type="spellStart"/>
            <w:r>
              <w:rPr>
                <w:sz w:val="18"/>
                <w:szCs w:val="18"/>
              </w:rPr>
              <w:t>Епишино</w:t>
            </w:r>
            <w:proofErr w:type="spellEnd"/>
            <w:r>
              <w:rPr>
                <w:sz w:val="18"/>
                <w:szCs w:val="18"/>
              </w:rPr>
              <w:t xml:space="preserve"> – Северо-Енисейский, АБЗ-3 ООО ДСК «Регион»</w:t>
            </w:r>
          </w:p>
        </w:tc>
        <w:tc>
          <w:tcPr>
            <w:tcW w:w="1367" w:type="pct"/>
            <w:tcBorders>
              <w:top w:val="single" w:sz="4" w:space="0" w:color="auto"/>
              <w:left w:val="single" w:sz="4" w:space="0" w:color="auto"/>
              <w:bottom w:val="single" w:sz="4" w:space="0" w:color="auto"/>
              <w:right w:val="single" w:sz="4" w:space="0" w:color="auto"/>
            </w:tcBorders>
            <w:vAlign w:val="center"/>
          </w:tcPr>
          <w:p w:rsidR="00F35F4B" w:rsidRPr="00484D48" w:rsidRDefault="00F35F4B" w:rsidP="0019738E">
            <w:pPr>
              <w:rPr>
                <w:sz w:val="18"/>
                <w:szCs w:val="18"/>
              </w:rPr>
            </w:pPr>
            <w:r>
              <w:rPr>
                <w:sz w:val="18"/>
                <w:szCs w:val="18"/>
              </w:rPr>
              <w:t>Марка</w:t>
            </w:r>
          </w:p>
        </w:tc>
        <w:tc>
          <w:tcPr>
            <w:tcW w:w="1348" w:type="pct"/>
            <w:tcBorders>
              <w:top w:val="single" w:sz="4" w:space="0" w:color="auto"/>
              <w:left w:val="single" w:sz="4" w:space="0" w:color="auto"/>
              <w:bottom w:val="single" w:sz="4" w:space="0" w:color="auto"/>
              <w:right w:val="single" w:sz="4" w:space="0" w:color="auto"/>
            </w:tcBorders>
            <w:vAlign w:val="center"/>
          </w:tcPr>
          <w:p w:rsidR="00F35F4B" w:rsidRPr="00B33098" w:rsidRDefault="00F35F4B" w:rsidP="0019738E">
            <w:pPr>
              <w:rPr>
                <w:sz w:val="18"/>
                <w:szCs w:val="18"/>
              </w:rPr>
            </w:pPr>
            <w:r>
              <w:rPr>
                <w:sz w:val="18"/>
                <w:szCs w:val="18"/>
                <w:lang w:val="en-US"/>
              </w:rPr>
              <w:t>I</w:t>
            </w:r>
          </w:p>
        </w:tc>
      </w:tr>
      <w:tr w:rsidR="00F35F4B" w:rsidRPr="009E417E" w:rsidTr="0019738E">
        <w:tc>
          <w:tcPr>
            <w:tcW w:w="0" w:type="auto"/>
            <w:vMerge/>
            <w:tcBorders>
              <w:top w:val="single" w:sz="4" w:space="0" w:color="auto"/>
              <w:left w:val="single" w:sz="4" w:space="0" w:color="auto"/>
              <w:bottom w:val="single" w:sz="4" w:space="0" w:color="auto"/>
              <w:right w:val="single" w:sz="4" w:space="0" w:color="auto"/>
            </w:tcBorders>
            <w:vAlign w:val="center"/>
            <w:hideMark/>
          </w:tcPr>
          <w:p w:rsidR="00F35F4B" w:rsidRPr="009E417E" w:rsidRDefault="00F35F4B" w:rsidP="0019738E">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F4B" w:rsidRPr="009E417E" w:rsidRDefault="00F35F4B" w:rsidP="0019738E">
            <w:pPr>
              <w:rPr>
                <w:sz w:val="18"/>
                <w:szCs w:val="18"/>
              </w:rPr>
            </w:pPr>
          </w:p>
        </w:tc>
        <w:tc>
          <w:tcPr>
            <w:tcW w:w="1367" w:type="pct"/>
            <w:tcBorders>
              <w:top w:val="single" w:sz="4" w:space="0" w:color="auto"/>
              <w:left w:val="single" w:sz="4" w:space="0" w:color="auto"/>
              <w:bottom w:val="single" w:sz="4" w:space="0" w:color="auto"/>
              <w:right w:val="single" w:sz="4" w:space="0" w:color="auto"/>
            </w:tcBorders>
            <w:vAlign w:val="center"/>
          </w:tcPr>
          <w:p w:rsidR="00F35F4B" w:rsidRPr="00484D48" w:rsidRDefault="00F35F4B" w:rsidP="0019738E">
            <w:pPr>
              <w:rPr>
                <w:sz w:val="18"/>
                <w:szCs w:val="18"/>
              </w:rPr>
            </w:pPr>
            <w:r>
              <w:rPr>
                <w:sz w:val="18"/>
                <w:szCs w:val="18"/>
              </w:rPr>
              <w:t>Тип</w:t>
            </w:r>
          </w:p>
        </w:tc>
        <w:tc>
          <w:tcPr>
            <w:tcW w:w="1348" w:type="pct"/>
            <w:tcBorders>
              <w:top w:val="single" w:sz="4" w:space="0" w:color="auto"/>
              <w:left w:val="single" w:sz="4" w:space="0" w:color="auto"/>
              <w:bottom w:val="single" w:sz="4" w:space="0" w:color="auto"/>
              <w:right w:val="single" w:sz="4" w:space="0" w:color="auto"/>
            </w:tcBorders>
            <w:vAlign w:val="center"/>
          </w:tcPr>
          <w:p w:rsidR="00F35F4B" w:rsidRPr="00484D48" w:rsidRDefault="00F35F4B" w:rsidP="0019738E">
            <w:pPr>
              <w:rPr>
                <w:sz w:val="18"/>
                <w:szCs w:val="18"/>
              </w:rPr>
            </w:pPr>
            <w:r>
              <w:rPr>
                <w:sz w:val="18"/>
                <w:szCs w:val="18"/>
              </w:rPr>
              <w:t>А</w:t>
            </w:r>
          </w:p>
        </w:tc>
      </w:tr>
      <w:tr w:rsidR="00F35F4B" w:rsidRPr="009E417E" w:rsidTr="0019738E">
        <w:tc>
          <w:tcPr>
            <w:tcW w:w="0" w:type="auto"/>
            <w:vMerge/>
            <w:tcBorders>
              <w:top w:val="single" w:sz="4" w:space="0" w:color="auto"/>
              <w:left w:val="single" w:sz="4" w:space="0" w:color="auto"/>
              <w:bottom w:val="single" w:sz="4" w:space="0" w:color="auto"/>
              <w:right w:val="single" w:sz="4" w:space="0" w:color="auto"/>
            </w:tcBorders>
            <w:vAlign w:val="center"/>
            <w:hideMark/>
          </w:tcPr>
          <w:p w:rsidR="00F35F4B" w:rsidRPr="009E417E" w:rsidRDefault="00F35F4B" w:rsidP="0019738E">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F4B" w:rsidRPr="009E417E" w:rsidRDefault="00F35F4B" w:rsidP="0019738E">
            <w:pPr>
              <w:rPr>
                <w:sz w:val="18"/>
                <w:szCs w:val="18"/>
              </w:rPr>
            </w:pPr>
          </w:p>
        </w:tc>
        <w:tc>
          <w:tcPr>
            <w:tcW w:w="1367" w:type="pct"/>
            <w:tcBorders>
              <w:top w:val="single" w:sz="4" w:space="0" w:color="auto"/>
              <w:left w:val="single" w:sz="4" w:space="0" w:color="auto"/>
              <w:bottom w:val="single" w:sz="4" w:space="0" w:color="auto"/>
              <w:right w:val="single" w:sz="4" w:space="0" w:color="auto"/>
            </w:tcBorders>
            <w:vAlign w:val="center"/>
          </w:tcPr>
          <w:p w:rsidR="00F35F4B" w:rsidRPr="00484D48" w:rsidRDefault="00F35F4B" w:rsidP="0019738E">
            <w:pPr>
              <w:rPr>
                <w:sz w:val="18"/>
                <w:szCs w:val="18"/>
              </w:rPr>
            </w:pPr>
            <w:r>
              <w:rPr>
                <w:sz w:val="18"/>
                <w:szCs w:val="18"/>
              </w:rPr>
              <w:t>Качество смеси</w:t>
            </w:r>
          </w:p>
        </w:tc>
        <w:tc>
          <w:tcPr>
            <w:tcW w:w="1348" w:type="pct"/>
            <w:tcBorders>
              <w:top w:val="single" w:sz="4" w:space="0" w:color="auto"/>
              <w:left w:val="single" w:sz="4" w:space="0" w:color="auto"/>
              <w:bottom w:val="single" w:sz="4" w:space="0" w:color="auto"/>
              <w:right w:val="single" w:sz="4" w:space="0" w:color="auto"/>
            </w:tcBorders>
            <w:vAlign w:val="center"/>
          </w:tcPr>
          <w:p w:rsidR="00F35F4B" w:rsidRPr="00484D48" w:rsidRDefault="00F35F4B" w:rsidP="0019738E">
            <w:pPr>
              <w:rPr>
                <w:sz w:val="18"/>
                <w:szCs w:val="18"/>
              </w:rPr>
            </w:pPr>
            <w:r>
              <w:rPr>
                <w:sz w:val="18"/>
                <w:szCs w:val="18"/>
              </w:rPr>
              <w:t xml:space="preserve">Согласно требованиям </w:t>
            </w:r>
            <w:r w:rsidRPr="00263811">
              <w:rPr>
                <w:sz w:val="18"/>
                <w:szCs w:val="18"/>
              </w:rPr>
              <w:t xml:space="preserve">ГОСТ 9128-2013 «Смеси асфальтобетонные, </w:t>
            </w:r>
            <w:proofErr w:type="spellStart"/>
            <w:r w:rsidRPr="00263811">
              <w:rPr>
                <w:sz w:val="18"/>
                <w:szCs w:val="18"/>
              </w:rPr>
              <w:t>полимерасфальтобетонные</w:t>
            </w:r>
            <w:proofErr w:type="spellEnd"/>
            <w:r w:rsidRPr="00263811">
              <w:rPr>
                <w:sz w:val="18"/>
                <w:szCs w:val="18"/>
              </w:rPr>
              <w:t xml:space="preserve">, асфальтобетон, </w:t>
            </w:r>
            <w:proofErr w:type="spellStart"/>
            <w:r w:rsidRPr="00263811">
              <w:rPr>
                <w:sz w:val="18"/>
                <w:szCs w:val="18"/>
              </w:rPr>
              <w:t>полимерасфальтобетон</w:t>
            </w:r>
            <w:proofErr w:type="spellEnd"/>
            <w:r w:rsidRPr="00263811">
              <w:rPr>
                <w:sz w:val="18"/>
                <w:szCs w:val="18"/>
              </w:rPr>
              <w:t xml:space="preserve"> для автомобильных дорог и аэродромов. Технические условия»</w:t>
            </w:r>
          </w:p>
        </w:tc>
      </w:tr>
    </w:tbl>
    <w:p w:rsidR="00F35F4B" w:rsidRPr="00206B94" w:rsidRDefault="00F35F4B" w:rsidP="00F35F4B">
      <w:pPr>
        <w:jc w:val="center"/>
        <w:rPr>
          <w:b/>
        </w:rPr>
      </w:pPr>
    </w:p>
    <w:p w:rsidR="00F35F4B" w:rsidRPr="00206B94" w:rsidRDefault="00F35F4B" w:rsidP="00F35F4B">
      <w:pPr>
        <w:tabs>
          <w:tab w:val="left" w:pos="0"/>
          <w:tab w:val="left" w:pos="1134"/>
        </w:tabs>
        <w:ind w:left="1" w:firstLine="567"/>
        <w:jc w:val="center"/>
        <w:rPr>
          <w:b/>
        </w:rPr>
      </w:pPr>
      <w:r w:rsidRPr="00206B94">
        <w:rPr>
          <w:b/>
        </w:rPr>
        <w:t>ПОДПИСИ И РЕКВИЗИТЫ СТОРОН:</w:t>
      </w:r>
    </w:p>
    <w:p w:rsidR="00F35F4B" w:rsidRPr="00206B94" w:rsidRDefault="00F35F4B" w:rsidP="00F35F4B">
      <w:pPr>
        <w:tabs>
          <w:tab w:val="left" w:pos="0"/>
          <w:tab w:val="left" w:pos="1134"/>
        </w:tabs>
        <w:ind w:left="1" w:firstLine="567"/>
        <w:jc w:val="center"/>
        <w:rPr>
          <w:b/>
        </w:rPr>
      </w:pPr>
    </w:p>
    <w:p w:rsidR="00F35F4B" w:rsidRPr="00206B94" w:rsidRDefault="00F35F4B" w:rsidP="00F35F4B">
      <w:pPr>
        <w:tabs>
          <w:tab w:val="left" w:pos="0"/>
          <w:tab w:val="left" w:pos="1134"/>
        </w:tabs>
        <w:autoSpaceDE w:val="0"/>
        <w:autoSpaceDN w:val="0"/>
        <w:adjustRightInd w:val="0"/>
        <w:ind w:left="360" w:firstLine="567"/>
        <w:rPr>
          <w:b/>
        </w:rPr>
      </w:pPr>
      <w:r w:rsidRPr="00206B94">
        <w:rPr>
          <w:b/>
        </w:rPr>
        <w:tab/>
      </w:r>
      <w:r w:rsidRPr="00206B94">
        <w:rPr>
          <w:b/>
        </w:rPr>
        <w:tab/>
        <w:t xml:space="preserve">Заказчик: </w:t>
      </w:r>
      <w:r w:rsidRPr="00206B94">
        <w:rPr>
          <w:b/>
        </w:rPr>
        <w:tab/>
      </w:r>
      <w:r w:rsidRPr="00206B94">
        <w:rPr>
          <w:b/>
        </w:rPr>
        <w:tab/>
        <w:t xml:space="preserve">                                                      Подрядчик:</w:t>
      </w:r>
    </w:p>
    <w:tbl>
      <w:tblPr>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869"/>
      </w:tblGrid>
      <w:tr w:rsidR="00F35F4B" w:rsidTr="0019738E">
        <w:trPr>
          <w:trHeight w:val="409"/>
        </w:trPr>
        <w:tc>
          <w:tcPr>
            <w:tcW w:w="2585" w:type="pct"/>
            <w:tcBorders>
              <w:top w:val="single" w:sz="4" w:space="0" w:color="auto"/>
              <w:left w:val="single" w:sz="4" w:space="0" w:color="auto"/>
              <w:bottom w:val="single" w:sz="4" w:space="0" w:color="auto"/>
              <w:right w:val="single" w:sz="4" w:space="0" w:color="auto"/>
            </w:tcBorders>
          </w:tcPr>
          <w:p w:rsidR="00F35F4B" w:rsidRDefault="00F35F4B" w:rsidP="0019738E">
            <w:pPr>
              <w:rPr>
                <w:b/>
              </w:rPr>
            </w:pPr>
            <w:r>
              <w:rPr>
                <w:b/>
              </w:rPr>
              <w:t>Муниципальное казенное учреждение «Служба заказчика-застройщика Северо-Енисейского района»</w:t>
            </w:r>
          </w:p>
          <w:p w:rsidR="00F35F4B" w:rsidRDefault="00F35F4B" w:rsidP="0019738E">
            <w:pPr>
              <w:rPr>
                <w:b/>
              </w:rPr>
            </w:pPr>
          </w:p>
          <w:p w:rsidR="00F35F4B" w:rsidRDefault="00F35F4B" w:rsidP="0019738E">
            <w:r>
              <w:t>663282, Россия, Красноярский край,</w:t>
            </w:r>
          </w:p>
          <w:p w:rsidR="00F35F4B" w:rsidRDefault="00F35F4B" w:rsidP="0019738E">
            <w:r>
              <w:t>Северо-Енисейский район,</w:t>
            </w:r>
          </w:p>
          <w:p w:rsidR="00F35F4B" w:rsidRDefault="00F35F4B" w:rsidP="0019738E">
            <w:proofErr w:type="spellStart"/>
            <w:r>
              <w:t>гп</w:t>
            </w:r>
            <w:proofErr w:type="spellEnd"/>
            <w:r>
              <w:t xml:space="preserve"> Северо-Енисейский, ул. Фабричная</w:t>
            </w:r>
            <w:proofErr w:type="gramStart"/>
            <w:r>
              <w:t>,з</w:t>
            </w:r>
            <w:proofErr w:type="gramEnd"/>
            <w:r>
              <w:t xml:space="preserve">д.3, </w:t>
            </w:r>
          </w:p>
          <w:p w:rsidR="00F35F4B" w:rsidRDefault="00F35F4B" w:rsidP="0019738E">
            <w:r>
              <w:t xml:space="preserve">ИНН 2434001642 БИК  040407001 ОГРН 1062454011652, </w:t>
            </w:r>
            <w:proofErr w:type="spellStart"/>
            <w:proofErr w:type="gramStart"/>
            <w:r>
              <w:t>р</w:t>
            </w:r>
            <w:proofErr w:type="spellEnd"/>
            <w:proofErr w:type="gramEnd"/>
            <w:r>
              <w:t>/с 40204810300000000548</w:t>
            </w:r>
          </w:p>
          <w:p w:rsidR="00F35F4B" w:rsidRDefault="00F35F4B" w:rsidP="0019738E">
            <w:r>
              <w:t xml:space="preserve">в ОТДЕЛЕНИЕ КРАСНОЯРСК Г.КРАСНОЯРСК, </w:t>
            </w:r>
          </w:p>
          <w:p w:rsidR="00F35F4B" w:rsidRDefault="00F35F4B" w:rsidP="0019738E">
            <w:r>
              <w:t>КПП 243401001 ОКПО 53019672</w:t>
            </w:r>
          </w:p>
          <w:p w:rsidR="00F35F4B" w:rsidRDefault="00F35F4B" w:rsidP="0019738E">
            <w:r>
              <w:t>ОКВЭД 75.11.31ОКАТО 04249551000</w:t>
            </w:r>
          </w:p>
          <w:p w:rsidR="00F35F4B" w:rsidRDefault="00F35F4B" w:rsidP="0019738E">
            <w:proofErr w:type="spellStart"/>
            <w:proofErr w:type="gramStart"/>
            <w:r>
              <w:t>Е</w:t>
            </w:r>
            <w:proofErr w:type="gramEnd"/>
            <w:r>
              <w:t>-mail</w:t>
            </w:r>
            <w:proofErr w:type="spellEnd"/>
            <w:r>
              <w:t>: myszz@mail.ru</w:t>
            </w:r>
          </w:p>
          <w:p w:rsidR="00F35F4B" w:rsidRDefault="00F35F4B" w:rsidP="0019738E">
            <w:r>
              <w:t>Телефон 8(39160) 21-5-95</w:t>
            </w:r>
          </w:p>
          <w:p w:rsidR="00F35F4B" w:rsidRDefault="00F35F4B" w:rsidP="0019738E"/>
          <w:p w:rsidR="00F35F4B" w:rsidRDefault="00F35F4B" w:rsidP="0019738E">
            <w:r>
              <w:t xml:space="preserve">Директор </w:t>
            </w:r>
          </w:p>
          <w:p w:rsidR="00F35F4B" w:rsidRDefault="00F35F4B" w:rsidP="0019738E">
            <w:r>
              <w:t xml:space="preserve">МКУ «Служба заказчика-застройщика»________________ Д.А. </w:t>
            </w:r>
            <w:proofErr w:type="spellStart"/>
            <w:r>
              <w:t>Ходанов</w:t>
            </w:r>
            <w:proofErr w:type="spellEnd"/>
          </w:p>
        </w:tc>
        <w:tc>
          <w:tcPr>
            <w:tcW w:w="2415" w:type="pct"/>
            <w:tcBorders>
              <w:top w:val="single" w:sz="4" w:space="0" w:color="auto"/>
              <w:left w:val="single" w:sz="4" w:space="0" w:color="auto"/>
              <w:bottom w:val="single" w:sz="4" w:space="0" w:color="auto"/>
              <w:right w:val="single" w:sz="4" w:space="0" w:color="auto"/>
            </w:tcBorders>
          </w:tcPr>
          <w:p w:rsidR="00F35F4B" w:rsidRDefault="00F35F4B" w:rsidP="0019738E">
            <w:pPr>
              <w:pStyle w:val="ConsNormal0"/>
              <w:widowControl/>
              <w:tabs>
                <w:tab w:val="right" w:pos="3234"/>
              </w:tabs>
              <w:ind w:firstLine="0"/>
              <w:rPr>
                <w:rFonts w:ascii="Times New Roman" w:hAnsi="Times New Roman" w:cs="Times New Roman"/>
                <w:b/>
                <w:sz w:val="24"/>
                <w:szCs w:val="24"/>
              </w:rPr>
            </w:pPr>
            <w:r>
              <w:rPr>
                <w:rFonts w:ascii="Times New Roman" w:hAnsi="Times New Roman" w:cs="Times New Roman"/>
                <w:b/>
                <w:sz w:val="24"/>
                <w:szCs w:val="24"/>
              </w:rPr>
              <w:t>Общество с ограниченной ответственностью Дорожно-строительная компания «Регион»</w:t>
            </w:r>
          </w:p>
          <w:p w:rsidR="00F35F4B" w:rsidRDefault="00F35F4B" w:rsidP="0019738E">
            <w:pPr>
              <w:pStyle w:val="ConsNormal0"/>
              <w:widowControl/>
              <w:tabs>
                <w:tab w:val="right" w:pos="3234"/>
              </w:tabs>
              <w:ind w:firstLine="0"/>
              <w:rPr>
                <w:rFonts w:ascii="Times New Roman" w:hAnsi="Times New Roman" w:cs="Times New Roman"/>
                <w:b/>
                <w:sz w:val="24"/>
                <w:szCs w:val="24"/>
              </w:rPr>
            </w:pPr>
          </w:p>
          <w:p w:rsidR="00F35F4B" w:rsidRDefault="00F35F4B" w:rsidP="0019738E">
            <w:r>
              <w:t>662548, Россия, Красноярский край,</w:t>
            </w:r>
          </w:p>
          <w:p w:rsidR="00F35F4B" w:rsidRDefault="00F35F4B" w:rsidP="0019738E">
            <w:r>
              <w:t xml:space="preserve">г. </w:t>
            </w:r>
            <w:proofErr w:type="spellStart"/>
            <w:r>
              <w:t>Лесосибирск</w:t>
            </w:r>
            <w:proofErr w:type="spellEnd"/>
            <w:r>
              <w:t>, ул. Промышленная, 74</w:t>
            </w:r>
          </w:p>
          <w:p w:rsidR="00F35F4B" w:rsidRDefault="00F35F4B" w:rsidP="0019738E">
            <w:r>
              <w:t>ИНН 2454002404, КПП 245401001</w:t>
            </w:r>
          </w:p>
          <w:p w:rsidR="00F35F4B" w:rsidRDefault="00F35F4B" w:rsidP="0019738E">
            <w:r>
              <w:t>ОГРН 1022401505004,ОКПО 218</w:t>
            </w:r>
            <w:r>
              <w:rPr>
                <w:lang w:val="en-US"/>
              </w:rPr>
              <w:t> </w:t>
            </w:r>
            <w:r>
              <w:t>352 75, ОКОНХ 61129, ОКФС 16, ОКОПФ 65</w:t>
            </w:r>
          </w:p>
          <w:p w:rsidR="00F35F4B" w:rsidRDefault="00F35F4B" w:rsidP="0019738E">
            <w:proofErr w:type="spellStart"/>
            <w:proofErr w:type="gramStart"/>
            <w:r>
              <w:t>р</w:t>
            </w:r>
            <w:proofErr w:type="spellEnd"/>
            <w:proofErr w:type="gramEnd"/>
            <w:r>
              <w:t>/с № 407</w:t>
            </w:r>
            <w:r>
              <w:rPr>
                <w:lang w:val="en-US"/>
              </w:rPr>
              <w:t> </w:t>
            </w:r>
            <w:r>
              <w:t>028</w:t>
            </w:r>
            <w:r>
              <w:rPr>
                <w:lang w:val="en-US"/>
              </w:rPr>
              <w:t> </w:t>
            </w:r>
            <w:r>
              <w:t>106</w:t>
            </w:r>
            <w:r>
              <w:rPr>
                <w:lang w:val="en-US"/>
              </w:rPr>
              <w:t> </w:t>
            </w:r>
            <w:r>
              <w:t>312</w:t>
            </w:r>
            <w:r>
              <w:rPr>
                <w:lang w:val="en-US"/>
              </w:rPr>
              <w:t> </w:t>
            </w:r>
            <w:r>
              <w:t>001</w:t>
            </w:r>
            <w:r>
              <w:rPr>
                <w:lang w:val="en-US"/>
              </w:rPr>
              <w:t> </w:t>
            </w:r>
            <w:r>
              <w:t>005 38,</w:t>
            </w:r>
          </w:p>
          <w:p w:rsidR="00F35F4B" w:rsidRDefault="00F35F4B" w:rsidP="0019738E">
            <w:r>
              <w:t xml:space="preserve">Красноярское отделение №8646 ПАО Сбербанк </w:t>
            </w:r>
            <w:proofErr w:type="gramStart"/>
            <w:r>
              <w:t>г</w:t>
            </w:r>
            <w:proofErr w:type="gramEnd"/>
            <w:r>
              <w:t xml:space="preserve">. Красноярск </w:t>
            </w:r>
          </w:p>
          <w:p w:rsidR="00F35F4B" w:rsidRDefault="00F35F4B" w:rsidP="0019738E">
            <w:r>
              <w:t>к/с № 301</w:t>
            </w:r>
            <w:r>
              <w:rPr>
                <w:lang w:val="en-US"/>
              </w:rPr>
              <w:t> </w:t>
            </w:r>
            <w:r>
              <w:t>018</w:t>
            </w:r>
            <w:r>
              <w:rPr>
                <w:lang w:val="en-US"/>
              </w:rPr>
              <w:t> </w:t>
            </w:r>
            <w:r>
              <w:t>108</w:t>
            </w:r>
            <w:r>
              <w:rPr>
                <w:lang w:val="en-US"/>
              </w:rPr>
              <w:t> </w:t>
            </w:r>
            <w:r>
              <w:t>000</w:t>
            </w:r>
            <w:r>
              <w:rPr>
                <w:lang w:val="en-US"/>
              </w:rPr>
              <w:t> </w:t>
            </w:r>
            <w:r>
              <w:t>000</w:t>
            </w:r>
            <w:r>
              <w:rPr>
                <w:lang w:val="en-US"/>
              </w:rPr>
              <w:t> </w:t>
            </w:r>
            <w:r>
              <w:t>006 27</w:t>
            </w:r>
          </w:p>
          <w:p w:rsidR="00F35F4B" w:rsidRDefault="00F35F4B" w:rsidP="0019738E">
            <w:r>
              <w:t xml:space="preserve">БИК 04 </w:t>
            </w:r>
            <w:proofErr w:type="spellStart"/>
            <w:r>
              <w:t>04</w:t>
            </w:r>
            <w:proofErr w:type="spellEnd"/>
            <w:r>
              <w:t xml:space="preserve"> 07 627, </w:t>
            </w:r>
          </w:p>
          <w:p w:rsidR="00F35F4B" w:rsidRDefault="00F35F4B" w:rsidP="0019738E">
            <w:r>
              <w:t>тел/факс (39145) 3-33-50 , 3-29-33, 3-28-52</w:t>
            </w:r>
          </w:p>
          <w:p w:rsidR="00F35F4B" w:rsidRPr="00C77D09" w:rsidRDefault="00F35F4B" w:rsidP="0019738E">
            <w:pPr>
              <w:rPr>
                <w:lang w:val="en-US"/>
              </w:rPr>
            </w:pPr>
            <w:r>
              <w:rPr>
                <w:lang w:val="en-US"/>
              </w:rPr>
              <w:t xml:space="preserve">E-mail: </w:t>
            </w:r>
            <w:hyperlink r:id="rId9" w:history="1">
              <w:r>
                <w:rPr>
                  <w:rStyle w:val="a4"/>
                  <w:lang w:val="en-US"/>
                </w:rPr>
                <w:t>DSKRegion@mail.ru</w:t>
              </w:r>
            </w:hyperlink>
          </w:p>
          <w:p w:rsidR="00F35F4B" w:rsidRDefault="00F35F4B" w:rsidP="0019738E">
            <w:pPr>
              <w:rPr>
                <w:sz w:val="28"/>
                <w:szCs w:val="28"/>
                <w:lang w:val="en-US"/>
              </w:rPr>
            </w:pPr>
          </w:p>
          <w:p w:rsidR="00F35F4B" w:rsidRPr="00260B7C" w:rsidRDefault="00F35F4B" w:rsidP="0019738E">
            <w:pPr>
              <w:rPr>
                <w:lang w:val="en-US"/>
              </w:rPr>
            </w:pPr>
            <w:r>
              <w:t>Директор</w:t>
            </w:r>
          </w:p>
          <w:p w:rsidR="00F35F4B" w:rsidRDefault="00F35F4B" w:rsidP="0019738E">
            <w:r>
              <w:t>ООО ДСК «Регион»________А.В. Захаров</w:t>
            </w:r>
          </w:p>
        </w:tc>
      </w:tr>
    </w:tbl>
    <w:p w:rsidR="00F35F4B" w:rsidRPr="00206B94" w:rsidRDefault="00F35F4B" w:rsidP="00F35F4B">
      <w:pPr>
        <w:pStyle w:val="2"/>
        <w:tabs>
          <w:tab w:val="left" w:pos="3436"/>
          <w:tab w:val="left" w:pos="3719"/>
          <w:tab w:val="left" w:pos="5987"/>
          <w:tab w:val="left" w:pos="6838"/>
        </w:tabs>
        <w:spacing w:before="0" w:after="0"/>
        <w:jc w:val="right"/>
        <w:rPr>
          <w:rFonts w:ascii="Times New Roman" w:hAnsi="Times New Roman"/>
          <w:b w:val="0"/>
          <w:i w:val="0"/>
          <w:sz w:val="20"/>
          <w:szCs w:val="20"/>
        </w:rPr>
      </w:pPr>
      <w:r w:rsidRPr="00206B94">
        <w:rPr>
          <w:rFonts w:ascii="Times New Roman" w:hAnsi="Times New Roman"/>
          <w:b w:val="0"/>
          <w:i w:val="0"/>
          <w:sz w:val="20"/>
          <w:szCs w:val="20"/>
        </w:rPr>
        <w:br w:type="page"/>
      </w:r>
      <w:r w:rsidRPr="00206B94">
        <w:rPr>
          <w:rFonts w:ascii="Times New Roman" w:hAnsi="Times New Roman"/>
          <w:b w:val="0"/>
          <w:i w:val="0"/>
          <w:sz w:val="20"/>
          <w:szCs w:val="20"/>
        </w:rPr>
        <w:lastRenderedPageBreak/>
        <w:t>Приложение №2</w:t>
      </w:r>
    </w:p>
    <w:p w:rsidR="00F35F4B" w:rsidRPr="00206B94" w:rsidRDefault="00F35F4B" w:rsidP="00F35F4B">
      <w:pPr>
        <w:pStyle w:val="2"/>
        <w:tabs>
          <w:tab w:val="left" w:pos="6696"/>
        </w:tabs>
        <w:spacing w:before="0" w:after="0"/>
        <w:ind w:right="-1"/>
        <w:jc w:val="right"/>
        <w:rPr>
          <w:rFonts w:ascii="Times New Roman" w:hAnsi="Times New Roman"/>
          <w:b w:val="0"/>
          <w:i w:val="0"/>
          <w:sz w:val="20"/>
          <w:szCs w:val="20"/>
        </w:rPr>
      </w:pPr>
      <w:r w:rsidRPr="00206B94">
        <w:rPr>
          <w:rFonts w:ascii="Times New Roman" w:hAnsi="Times New Roman"/>
          <w:b w:val="0"/>
          <w:i w:val="0"/>
          <w:sz w:val="20"/>
          <w:szCs w:val="20"/>
        </w:rPr>
        <w:t>к техническому заданию</w:t>
      </w:r>
    </w:p>
    <w:p w:rsidR="00F35F4B" w:rsidRPr="00206B94" w:rsidRDefault="00F35F4B" w:rsidP="00F35F4B">
      <w:pPr>
        <w:ind w:firstLine="567"/>
        <w:jc w:val="right"/>
      </w:pPr>
    </w:p>
    <w:p w:rsidR="00F35F4B" w:rsidRPr="00206B94" w:rsidRDefault="00F35F4B" w:rsidP="00F35F4B">
      <w:pPr>
        <w:jc w:val="center"/>
        <w:rPr>
          <w:b/>
        </w:rPr>
      </w:pPr>
      <w:r w:rsidRPr="00206B94">
        <w:rPr>
          <w:b/>
        </w:rPr>
        <w:t xml:space="preserve">Ситуационный план </w:t>
      </w:r>
    </w:p>
    <w:p w:rsidR="00F35F4B" w:rsidRPr="00206B94" w:rsidRDefault="00F35F4B" w:rsidP="00F35F4B">
      <w:pPr>
        <w:jc w:val="center"/>
        <w:rPr>
          <w:b/>
          <w:highlight w:val="yellow"/>
          <w:lang/>
        </w:rPr>
      </w:pPr>
      <w:r w:rsidRPr="00206B94">
        <w:rPr>
          <w:b/>
        </w:rPr>
        <w:t>места нахождения дворовой территории многоквартирного жилого дома по ул. 40 лет Победы, 2</w:t>
      </w:r>
    </w:p>
    <w:p w:rsidR="00F35F4B" w:rsidRPr="00206B94" w:rsidRDefault="00F35F4B" w:rsidP="00F35F4B">
      <w:pPr>
        <w:jc w:val="center"/>
        <w:rPr>
          <w:b/>
          <w:highlight w:val="yellow"/>
          <w:lang/>
        </w:rPr>
      </w:pPr>
      <w:r>
        <w:rPr>
          <w:b/>
          <w:noProof/>
        </w:rPr>
        <w:drawing>
          <wp:inline distT="0" distB="0" distL="0" distR="0">
            <wp:extent cx="6115050" cy="86582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15050" cy="8658225"/>
                    </a:xfrm>
                    <a:prstGeom prst="rect">
                      <a:avLst/>
                    </a:prstGeom>
                    <a:noFill/>
                    <a:ln w="9525">
                      <a:noFill/>
                      <a:miter lim="800000"/>
                      <a:headEnd/>
                      <a:tailEnd/>
                    </a:ln>
                  </pic:spPr>
                </pic:pic>
              </a:graphicData>
            </a:graphic>
          </wp:inline>
        </w:drawing>
      </w:r>
    </w:p>
    <w:p w:rsidR="00F35F4B" w:rsidRPr="00206B94" w:rsidRDefault="00F35F4B" w:rsidP="00F35F4B">
      <w:pPr>
        <w:jc w:val="center"/>
        <w:rPr>
          <w:b/>
          <w:highlight w:val="yellow"/>
          <w:lang/>
        </w:rPr>
        <w:sectPr w:rsidR="00F35F4B" w:rsidRPr="00206B94" w:rsidSect="00807586">
          <w:pgSz w:w="11906" w:h="16838"/>
          <w:pgMar w:top="567" w:right="851" w:bottom="567" w:left="1418" w:header="709" w:footer="709" w:gutter="0"/>
          <w:cols w:space="708"/>
          <w:docGrid w:linePitch="360"/>
        </w:sectPr>
      </w:pPr>
    </w:p>
    <w:p w:rsidR="00F35F4B" w:rsidRPr="00206B94" w:rsidRDefault="00F35F4B" w:rsidP="00F35F4B">
      <w:pPr>
        <w:pStyle w:val="2"/>
        <w:tabs>
          <w:tab w:val="left" w:pos="3436"/>
          <w:tab w:val="left" w:pos="3719"/>
          <w:tab w:val="left" w:pos="5987"/>
          <w:tab w:val="left" w:pos="6838"/>
        </w:tabs>
        <w:spacing w:before="0" w:after="0"/>
        <w:jc w:val="right"/>
        <w:rPr>
          <w:rFonts w:ascii="Times New Roman" w:hAnsi="Times New Roman"/>
          <w:b w:val="0"/>
          <w:i w:val="0"/>
          <w:sz w:val="20"/>
          <w:szCs w:val="20"/>
        </w:rPr>
      </w:pPr>
      <w:r w:rsidRPr="00206B94">
        <w:rPr>
          <w:rFonts w:ascii="Times New Roman" w:hAnsi="Times New Roman"/>
          <w:b w:val="0"/>
          <w:i w:val="0"/>
          <w:sz w:val="20"/>
          <w:szCs w:val="20"/>
        </w:rPr>
        <w:lastRenderedPageBreak/>
        <w:t>Приложение №2.1.</w:t>
      </w:r>
    </w:p>
    <w:p w:rsidR="00F35F4B" w:rsidRPr="00206B94" w:rsidRDefault="00F35F4B" w:rsidP="00F35F4B">
      <w:pPr>
        <w:pStyle w:val="2"/>
        <w:tabs>
          <w:tab w:val="left" w:pos="6696"/>
        </w:tabs>
        <w:spacing w:before="0" w:after="0"/>
        <w:ind w:right="-1"/>
        <w:jc w:val="right"/>
        <w:rPr>
          <w:rFonts w:ascii="Times New Roman" w:hAnsi="Times New Roman"/>
          <w:b w:val="0"/>
          <w:i w:val="0"/>
          <w:sz w:val="20"/>
          <w:szCs w:val="20"/>
        </w:rPr>
      </w:pPr>
      <w:r w:rsidRPr="00206B94">
        <w:rPr>
          <w:rFonts w:ascii="Times New Roman" w:hAnsi="Times New Roman"/>
          <w:b w:val="0"/>
          <w:i w:val="0"/>
          <w:sz w:val="20"/>
          <w:szCs w:val="20"/>
        </w:rPr>
        <w:t>к техническому заданию</w:t>
      </w:r>
    </w:p>
    <w:p w:rsidR="00F35F4B" w:rsidRPr="00206B94" w:rsidRDefault="00F35F4B" w:rsidP="00F35F4B"/>
    <w:p w:rsidR="00F35F4B" w:rsidRPr="00206B94" w:rsidRDefault="00F35F4B" w:rsidP="00F35F4B">
      <w:pPr>
        <w:jc w:val="center"/>
        <w:rPr>
          <w:b/>
        </w:rPr>
      </w:pPr>
      <w:r w:rsidRPr="00206B94">
        <w:rPr>
          <w:b/>
        </w:rPr>
        <w:t xml:space="preserve">Ситуационный план </w:t>
      </w:r>
    </w:p>
    <w:p w:rsidR="00F35F4B" w:rsidRPr="00206B94" w:rsidRDefault="00F35F4B" w:rsidP="00F35F4B">
      <w:pPr>
        <w:jc w:val="center"/>
        <w:rPr>
          <w:b/>
          <w:highlight w:val="yellow"/>
          <w:lang/>
        </w:rPr>
      </w:pPr>
      <w:r w:rsidRPr="00206B94">
        <w:rPr>
          <w:b/>
        </w:rPr>
        <w:t xml:space="preserve">места нахождения дворовой территории многоквартирного жилого дома по ул. </w:t>
      </w:r>
      <w:proofErr w:type="gramStart"/>
      <w:r w:rsidRPr="00206B94">
        <w:rPr>
          <w:b/>
        </w:rPr>
        <w:t>Портовая</w:t>
      </w:r>
      <w:proofErr w:type="gramEnd"/>
      <w:r w:rsidRPr="00206B94">
        <w:rPr>
          <w:b/>
        </w:rPr>
        <w:t>, 10</w:t>
      </w:r>
    </w:p>
    <w:p w:rsidR="00F35F4B" w:rsidRPr="00206B94" w:rsidRDefault="00F35F4B" w:rsidP="00F35F4B">
      <w:r>
        <w:rPr>
          <w:noProof/>
        </w:rPr>
        <w:drawing>
          <wp:inline distT="0" distB="0" distL="0" distR="0">
            <wp:extent cx="5991225" cy="84963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91225" cy="8496300"/>
                    </a:xfrm>
                    <a:prstGeom prst="rect">
                      <a:avLst/>
                    </a:prstGeom>
                    <a:noFill/>
                    <a:ln w="9525">
                      <a:noFill/>
                      <a:miter lim="800000"/>
                      <a:headEnd/>
                      <a:tailEnd/>
                    </a:ln>
                  </pic:spPr>
                </pic:pic>
              </a:graphicData>
            </a:graphic>
          </wp:inline>
        </w:drawing>
      </w:r>
    </w:p>
    <w:p w:rsidR="00F35F4B" w:rsidRPr="00206B94" w:rsidRDefault="00F35F4B" w:rsidP="00F35F4B">
      <w:pPr>
        <w:pStyle w:val="2"/>
        <w:tabs>
          <w:tab w:val="left" w:pos="3436"/>
          <w:tab w:val="left" w:pos="3719"/>
          <w:tab w:val="left" w:pos="5987"/>
          <w:tab w:val="left" w:pos="6838"/>
        </w:tabs>
        <w:spacing w:before="0" w:after="0"/>
        <w:jc w:val="right"/>
        <w:rPr>
          <w:rFonts w:ascii="Times New Roman" w:hAnsi="Times New Roman"/>
          <w:b w:val="0"/>
          <w:i w:val="0"/>
          <w:sz w:val="20"/>
          <w:szCs w:val="20"/>
        </w:rPr>
      </w:pPr>
      <w:r w:rsidRPr="00206B94">
        <w:rPr>
          <w:rFonts w:ascii="Times New Roman" w:hAnsi="Times New Roman"/>
          <w:b w:val="0"/>
          <w:i w:val="0"/>
          <w:sz w:val="20"/>
          <w:szCs w:val="20"/>
        </w:rPr>
        <w:br w:type="page"/>
      </w:r>
      <w:r w:rsidRPr="00206B94">
        <w:rPr>
          <w:rFonts w:ascii="Times New Roman" w:hAnsi="Times New Roman"/>
          <w:b w:val="0"/>
          <w:i w:val="0"/>
          <w:sz w:val="20"/>
          <w:szCs w:val="20"/>
        </w:rPr>
        <w:lastRenderedPageBreak/>
        <w:t>Приложение №2.2.</w:t>
      </w:r>
    </w:p>
    <w:p w:rsidR="00F35F4B" w:rsidRPr="00206B94" w:rsidRDefault="00F35F4B" w:rsidP="00F35F4B">
      <w:pPr>
        <w:pStyle w:val="2"/>
        <w:tabs>
          <w:tab w:val="left" w:pos="6696"/>
        </w:tabs>
        <w:spacing w:before="0" w:after="0"/>
        <w:ind w:right="-1"/>
        <w:jc w:val="right"/>
        <w:rPr>
          <w:rFonts w:ascii="Times New Roman" w:hAnsi="Times New Roman"/>
          <w:b w:val="0"/>
          <w:i w:val="0"/>
          <w:sz w:val="20"/>
          <w:szCs w:val="20"/>
        </w:rPr>
      </w:pPr>
      <w:r w:rsidRPr="00206B94">
        <w:rPr>
          <w:rFonts w:ascii="Times New Roman" w:hAnsi="Times New Roman"/>
          <w:b w:val="0"/>
          <w:i w:val="0"/>
          <w:sz w:val="20"/>
          <w:szCs w:val="20"/>
        </w:rPr>
        <w:t>к техническому заданию</w:t>
      </w:r>
    </w:p>
    <w:p w:rsidR="00F35F4B" w:rsidRPr="00206B94" w:rsidRDefault="00F35F4B" w:rsidP="00F35F4B"/>
    <w:p w:rsidR="00F35F4B" w:rsidRPr="00206B94" w:rsidRDefault="00F35F4B" w:rsidP="00F35F4B">
      <w:pPr>
        <w:jc w:val="center"/>
        <w:rPr>
          <w:b/>
        </w:rPr>
      </w:pPr>
      <w:r w:rsidRPr="00206B94">
        <w:rPr>
          <w:b/>
        </w:rPr>
        <w:t xml:space="preserve">Ситуационный план </w:t>
      </w:r>
    </w:p>
    <w:p w:rsidR="00F35F4B" w:rsidRPr="00206B94" w:rsidRDefault="00F35F4B" w:rsidP="00F35F4B">
      <w:pPr>
        <w:jc w:val="center"/>
      </w:pPr>
      <w:r w:rsidRPr="00206B94">
        <w:rPr>
          <w:b/>
        </w:rPr>
        <w:t xml:space="preserve">места нахождения дворовой территории многоквартирного жилого дома по ул. </w:t>
      </w:r>
      <w:proofErr w:type="gramStart"/>
      <w:r w:rsidRPr="00206B94">
        <w:rPr>
          <w:b/>
        </w:rPr>
        <w:t>Советская</w:t>
      </w:r>
      <w:proofErr w:type="gramEnd"/>
      <w:r w:rsidRPr="00206B94">
        <w:rPr>
          <w:b/>
        </w:rPr>
        <w:t>, 4</w:t>
      </w:r>
    </w:p>
    <w:p w:rsidR="00F35F4B" w:rsidRPr="00206B94" w:rsidRDefault="00F35F4B" w:rsidP="00F35F4B">
      <w:r>
        <w:rPr>
          <w:noProof/>
        </w:rPr>
        <w:drawing>
          <wp:inline distT="0" distB="0" distL="0" distR="0">
            <wp:extent cx="6057900" cy="85915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57900" cy="8591550"/>
                    </a:xfrm>
                    <a:prstGeom prst="rect">
                      <a:avLst/>
                    </a:prstGeom>
                    <a:noFill/>
                    <a:ln w="9525">
                      <a:noFill/>
                      <a:miter lim="800000"/>
                      <a:headEnd/>
                      <a:tailEnd/>
                    </a:ln>
                  </pic:spPr>
                </pic:pic>
              </a:graphicData>
            </a:graphic>
          </wp:inline>
        </w:drawing>
      </w:r>
    </w:p>
    <w:p w:rsidR="00F35F4B" w:rsidRPr="00206B94" w:rsidRDefault="00F35F4B" w:rsidP="00F35F4B">
      <w:pPr>
        <w:jc w:val="center"/>
      </w:pPr>
    </w:p>
    <w:p w:rsidR="00F35F4B" w:rsidRPr="00206B94" w:rsidRDefault="00F35F4B" w:rsidP="00F35F4B">
      <w:pPr>
        <w:pStyle w:val="2"/>
        <w:tabs>
          <w:tab w:val="left" w:pos="3436"/>
          <w:tab w:val="left" w:pos="3719"/>
          <w:tab w:val="left" w:pos="5987"/>
          <w:tab w:val="left" w:pos="6838"/>
        </w:tabs>
        <w:spacing w:before="0" w:after="0"/>
        <w:jc w:val="right"/>
        <w:rPr>
          <w:rFonts w:ascii="Times New Roman" w:hAnsi="Times New Roman"/>
          <w:b w:val="0"/>
          <w:i w:val="0"/>
          <w:sz w:val="20"/>
          <w:szCs w:val="20"/>
        </w:rPr>
      </w:pPr>
      <w:r w:rsidRPr="00206B94">
        <w:rPr>
          <w:rFonts w:ascii="Times New Roman" w:hAnsi="Times New Roman"/>
          <w:b w:val="0"/>
          <w:i w:val="0"/>
          <w:sz w:val="20"/>
          <w:szCs w:val="20"/>
        </w:rPr>
        <w:br w:type="page"/>
      </w:r>
      <w:r w:rsidRPr="00206B94">
        <w:rPr>
          <w:rFonts w:ascii="Times New Roman" w:hAnsi="Times New Roman"/>
          <w:b w:val="0"/>
          <w:i w:val="0"/>
          <w:sz w:val="20"/>
          <w:szCs w:val="20"/>
        </w:rPr>
        <w:lastRenderedPageBreak/>
        <w:t>Приложение №2.3.</w:t>
      </w:r>
    </w:p>
    <w:p w:rsidR="00F35F4B" w:rsidRPr="00206B94" w:rsidRDefault="00F35F4B" w:rsidP="00F35F4B">
      <w:pPr>
        <w:pStyle w:val="2"/>
        <w:tabs>
          <w:tab w:val="left" w:pos="6696"/>
        </w:tabs>
        <w:spacing w:before="0" w:after="0"/>
        <w:ind w:right="-1"/>
        <w:jc w:val="right"/>
        <w:rPr>
          <w:rFonts w:ascii="Times New Roman" w:hAnsi="Times New Roman"/>
          <w:b w:val="0"/>
          <w:i w:val="0"/>
          <w:sz w:val="20"/>
          <w:szCs w:val="20"/>
        </w:rPr>
      </w:pPr>
      <w:r w:rsidRPr="00206B94">
        <w:rPr>
          <w:rFonts w:ascii="Times New Roman" w:hAnsi="Times New Roman"/>
          <w:b w:val="0"/>
          <w:i w:val="0"/>
          <w:sz w:val="20"/>
          <w:szCs w:val="20"/>
        </w:rPr>
        <w:t>к техническому заданию</w:t>
      </w:r>
    </w:p>
    <w:p w:rsidR="00F35F4B" w:rsidRPr="00206B94" w:rsidRDefault="00F35F4B" w:rsidP="00F35F4B"/>
    <w:p w:rsidR="00F35F4B" w:rsidRPr="00206B94" w:rsidRDefault="00F35F4B" w:rsidP="00F35F4B">
      <w:pPr>
        <w:jc w:val="center"/>
        <w:rPr>
          <w:b/>
        </w:rPr>
      </w:pPr>
      <w:r w:rsidRPr="00206B94">
        <w:rPr>
          <w:b/>
        </w:rPr>
        <w:t xml:space="preserve">Ситуационный план </w:t>
      </w:r>
    </w:p>
    <w:p w:rsidR="00F35F4B" w:rsidRPr="00206B94" w:rsidRDefault="00F35F4B" w:rsidP="00F35F4B">
      <w:pPr>
        <w:jc w:val="center"/>
        <w:rPr>
          <w:b/>
        </w:rPr>
      </w:pPr>
      <w:r w:rsidRPr="00206B94">
        <w:rPr>
          <w:b/>
        </w:rPr>
        <w:t>места нахождения дворовой территории многоквартирного жилого дома по ул. Донского, 37</w:t>
      </w:r>
    </w:p>
    <w:p w:rsidR="00F35F4B" w:rsidRPr="00206B94" w:rsidRDefault="00F35F4B" w:rsidP="00F35F4B">
      <w:pPr>
        <w:jc w:val="center"/>
      </w:pPr>
      <w:r>
        <w:rPr>
          <w:noProof/>
        </w:rPr>
        <w:drawing>
          <wp:inline distT="0" distB="0" distL="0" distR="0">
            <wp:extent cx="5848350" cy="83153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848350" cy="8315325"/>
                    </a:xfrm>
                    <a:prstGeom prst="rect">
                      <a:avLst/>
                    </a:prstGeom>
                    <a:noFill/>
                    <a:ln w="9525">
                      <a:noFill/>
                      <a:miter lim="800000"/>
                      <a:headEnd/>
                      <a:tailEnd/>
                    </a:ln>
                  </pic:spPr>
                </pic:pic>
              </a:graphicData>
            </a:graphic>
          </wp:inline>
        </w:drawing>
      </w:r>
    </w:p>
    <w:p w:rsidR="00F35F4B" w:rsidRPr="00206B94" w:rsidRDefault="00F35F4B" w:rsidP="00F35F4B"/>
    <w:p w:rsidR="00F35F4B" w:rsidRPr="00206B94" w:rsidRDefault="00F35F4B" w:rsidP="00F35F4B">
      <w:pPr>
        <w:pStyle w:val="2"/>
        <w:tabs>
          <w:tab w:val="left" w:pos="3436"/>
          <w:tab w:val="left" w:pos="3719"/>
          <w:tab w:val="left" w:pos="5987"/>
          <w:tab w:val="left" w:pos="6838"/>
        </w:tabs>
        <w:spacing w:before="0" w:after="0"/>
        <w:jc w:val="right"/>
        <w:rPr>
          <w:rFonts w:ascii="Times New Roman" w:hAnsi="Times New Roman"/>
          <w:b w:val="0"/>
          <w:i w:val="0"/>
          <w:sz w:val="20"/>
          <w:szCs w:val="20"/>
        </w:rPr>
      </w:pPr>
      <w:r w:rsidRPr="00206B94">
        <w:rPr>
          <w:rFonts w:ascii="Times New Roman" w:hAnsi="Times New Roman"/>
          <w:b w:val="0"/>
          <w:i w:val="0"/>
          <w:sz w:val="20"/>
          <w:szCs w:val="20"/>
        </w:rPr>
        <w:br w:type="page"/>
      </w:r>
      <w:r w:rsidRPr="00206B94">
        <w:rPr>
          <w:rFonts w:ascii="Times New Roman" w:hAnsi="Times New Roman"/>
          <w:b w:val="0"/>
          <w:i w:val="0"/>
          <w:sz w:val="20"/>
          <w:szCs w:val="20"/>
        </w:rPr>
        <w:lastRenderedPageBreak/>
        <w:t>Приложение №2.4.</w:t>
      </w:r>
    </w:p>
    <w:p w:rsidR="00F35F4B" w:rsidRPr="00206B94" w:rsidRDefault="00F35F4B" w:rsidP="00F35F4B">
      <w:pPr>
        <w:pStyle w:val="2"/>
        <w:tabs>
          <w:tab w:val="left" w:pos="6696"/>
        </w:tabs>
        <w:spacing w:before="0" w:after="0"/>
        <w:ind w:right="-1"/>
        <w:jc w:val="right"/>
        <w:rPr>
          <w:rFonts w:ascii="Times New Roman" w:hAnsi="Times New Roman"/>
          <w:b w:val="0"/>
          <w:i w:val="0"/>
          <w:sz w:val="20"/>
          <w:szCs w:val="20"/>
        </w:rPr>
      </w:pPr>
      <w:r w:rsidRPr="00206B94">
        <w:rPr>
          <w:rFonts w:ascii="Times New Roman" w:hAnsi="Times New Roman"/>
          <w:b w:val="0"/>
          <w:i w:val="0"/>
          <w:sz w:val="20"/>
          <w:szCs w:val="20"/>
        </w:rPr>
        <w:t>к техническому заданию</w:t>
      </w:r>
    </w:p>
    <w:p w:rsidR="00F35F4B" w:rsidRPr="00206B94" w:rsidRDefault="00F35F4B" w:rsidP="00F35F4B"/>
    <w:p w:rsidR="00F35F4B" w:rsidRPr="00206B94" w:rsidRDefault="00F35F4B" w:rsidP="00F35F4B">
      <w:pPr>
        <w:jc w:val="center"/>
        <w:rPr>
          <w:b/>
        </w:rPr>
      </w:pPr>
      <w:r w:rsidRPr="00206B94">
        <w:rPr>
          <w:b/>
        </w:rPr>
        <w:t xml:space="preserve">Ситуационный план </w:t>
      </w:r>
    </w:p>
    <w:p w:rsidR="00F35F4B" w:rsidRPr="00206B94" w:rsidRDefault="00F35F4B" w:rsidP="00F35F4B">
      <w:pPr>
        <w:jc w:val="center"/>
        <w:rPr>
          <w:b/>
          <w:sz w:val="23"/>
          <w:szCs w:val="23"/>
        </w:rPr>
      </w:pPr>
      <w:r w:rsidRPr="00206B94">
        <w:rPr>
          <w:b/>
          <w:sz w:val="23"/>
          <w:szCs w:val="23"/>
        </w:rPr>
        <w:t>места нахождения дворовой территории многоквартирного жилого дома по ул. Набережная, 2</w:t>
      </w:r>
    </w:p>
    <w:p w:rsidR="00F35F4B" w:rsidRPr="00206B94" w:rsidRDefault="00F35F4B" w:rsidP="00F35F4B">
      <w:pPr>
        <w:jc w:val="center"/>
        <w:rPr>
          <w:b/>
        </w:rPr>
      </w:pPr>
      <w:r>
        <w:rPr>
          <w:b/>
          <w:noProof/>
        </w:rPr>
        <w:drawing>
          <wp:inline distT="0" distB="0" distL="0" distR="0">
            <wp:extent cx="6010275" cy="84963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010275" cy="8496300"/>
                    </a:xfrm>
                    <a:prstGeom prst="rect">
                      <a:avLst/>
                    </a:prstGeom>
                    <a:noFill/>
                    <a:ln w="9525">
                      <a:noFill/>
                      <a:miter lim="800000"/>
                      <a:headEnd/>
                      <a:tailEnd/>
                    </a:ln>
                  </pic:spPr>
                </pic:pic>
              </a:graphicData>
            </a:graphic>
          </wp:inline>
        </w:drawing>
      </w:r>
    </w:p>
    <w:p w:rsidR="00F35F4B" w:rsidRPr="00206B94" w:rsidRDefault="00F35F4B" w:rsidP="00F35F4B">
      <w:pPr>
        <w:jc w:val="center"/>
        <w:rPr>
          <w:b/>
        </w:rPr>
      </w:pPr>
    </w:p>
    <w:p w:rsidR="00F35F4B" w:rsidRPr="00206B94" w:rsidRDefault="00F35F4B" w:rsidP="00F35F4B">
      <w:pPr>
        <w:pStyle w:val="2"/>
        <w:tabs>
          <w:tab w:val="left" w:pos="3436"/>
          <w:tab w:val="left" w:pos="3719"/>
          <w:tab w:val="left" w:pos="5987"/>
          <w:tab w:val="left" w:pos="6838"/>
        </w:tabs>
        <w:spacing w:before="0" w:after="0"/>
        <w:jc w:val="right"/>
        <w:rPr>
          <w:rFonts w:ascii="Times New Roman" w:hAnsi="Times New Roman"/>
          <w:b w:val="0"/>
          <w:i w:val="0"/>
          <w:sz w:val="20"/>
          <w:szCs w:val="20"/>
        </w:rPr>
      </w:pPr>
      <w:r w:rsidRPr="00206B94">
        <w:rPr>
          <w:sz w:val="20"/>
          <w:szCs w:val="20"/>
        </w:rPr>
        <w:br w:type="page"/>
      </w:r>
      <w:r w:rsidRPr="00206B94">
        <w:rPr>
          <w:rFonts w:ascii="Times New Roman" w:hAnsi="Times New Roman"/>
          <w:b w:val="0"/>
          <w:i w:val="0"/>
          <w:sz w:val="20"/>
          <w:szCs w:val="20"/>
        </w:rPr>
        <w:lastRenderedPageBreak/>
        <w:t>Приложение №2.5.</w:t>
      </w:r>
    </w:p>
    <w:p w:rsidR="00F35F4B" w:rsidRPr="00206B94" w:rsidRDefault="00F35F4B" w:rsidP="00F35F4B">
      <w:pPr>
        <w:pStyle w:val="2"/>
        <w:tabs>
          <w:tab w:val="left" w:pos="6696"/>
        </w:tabs>
        <w:spacing w:before="0" w:after="0"/>
        <w:ind w:right="-1"/>
        <w:jc w:val="right"/>
        <w:rPr>
          <w:rFonts w:ascii="Times New Roman" w:hAnsi="Times New Roman"/>
          <w:b w:val="0"/>
          <w:i w:val="0"/>
          <w:sz w:val="20"/>
          <w:szCs w:val="20"/>
        </w:rPr>
      </w:pPr>
      <w:r w:rsidRPr="00206B94">
        <w:rPr>
          <w:rFonts w:ascii="Times New Roman" w:hAnsi="Times New Roman"/>
          <w:b w:val="0"/>
          <w:i w:val="0"/>
          <w:sz w:val="20"/>
          <w:szCs w:val="20"/>
        </w:rPr>
        <w:t>к техническому заданию</w:t>
      </w:r>
    </w:p>
    <w:p w:rsidR="00F35F4B" w:rsidRPr="00206B94" w:rsidRDefault="00F35F4B" w:rsidP="00F35F4B"/>
    <w:p w:rsidR="00F35F4B" w:rsidRPr="00206B94" w:rsidRDefault="00F35F4B" w:rsidP="00F35F4B">
      <w:pPr>
        <w:jc w:val="center"/>
        <w:rPr>
          <w:b/>
        </w:rPr>
      </w:pPr>
      <w:r w:rsidRPr="00206B94">
        <w:rPr>
          <w:b/>
        </w:rPr>
        <w:t xml:space="preserve">Ситуационный план </w:t>
      </w:r>
    </w:p>
    <w:p w:rsidR="00F35F4B" w:rsidRPr="00206B94" w:rsidRDefault="00F35F4B" w:rsidP="00F35F4B">
      <w:pPr>
        <w:tabs>
          <w:tab w:val="left" w:pos="10773"/>
        </w:tabs>
        <w:jc w:val="center"/>
        <w:rPr>
          <w:b/>
        </w:rPr>
      </w:pPr>
      <w:r w:rsidRPr="00206B94">
        <w:rPr>
          <w:b/>
        </w:rPr>
        <w:t>места нахождения дворовой территории многоквартирного жилого дома по ул. Ленина, 66</w:t>
      </w:r>
    </w:p>
    <w:p w:rsidR="00F35F4B" w:rsidRPr="00206B94" w:rsidRDefault="00F35F4B" w:rsidP="00F35F4B">
      <w:pPr>
        <w:tabs>
          <w:tab w:val="left" w:pos="10773"/>
        </w:tabs>
        <w:jc w:val="center"/>
        <w:rPr>
          <w:b/>
        </w:rPr>
      </w:pPr>
      <w:r>
        <w:rPr>
          <w:b/>
          <w:noProof/>
        </w:rPr>
        <w:drawing>
          <wp:inline distT="0" distB="0" distL="0" distR="0">
            <wp:extent cx="6029325" cy="85153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6029325" cy="8515350"/>
                    </a:xfrm>
                    <a:prstGeom prst="rect">
                      <a:avLst/>
                    </a:prstGeom>
                    <a:noFill/>
                    <a:ln w="9525">
                      <a:noFill/>
                      <a:miter lim="800000"/>
                      <a:headEnd/>
                      <a:tailEnd/>
                    </a:ln>
                  </pic:spPr>
                </pic:pic>
              </a:graphicData>
            </a:graphic>
          </wp:inline>
        </w:drawing>
      </w:r>
    </w:p>
    <w:p w:rsidR="00F35F4B" w:rsidRPr="00206B94" w:rsidRDefault="00F35F4B" w:rsidP="00F35F4B">
      <w:pPr>
        <w:pStyle w:val="2"/>
        <w:tabs>
          <w:tab w:val="left" w:pos="3436"/>
          <w:tab w:val="left" w:pos="3719"/>
          <w:tab w:val="left" w:pos="5987"/>
          <w:tab w:val="left" w:pos="6838"/>
        </w:tabs>
        <w:spacing w:before="0" w:after="0"/>
        <w:jc w:val="right"/>
        <w:rPr>
          <w:rFonts w:ascii="Times New Roman" w:hAnsi="Times New Roman"/>
          <w:b w:val="0"/>
          <w:i w:val="0"/>
          <w:sz w:val="20"/>
          <w:szCs w:val="20"/>
        </w:rPr>
      </w:pPr>
      <w:r w:rsidRPr="00206B94">
        <w:rPr>
          <w:b w:val="0"/>
        </w:rPr>
        <w:br w:type="page"/>
      </w:r>
      <w:r w:rsidRPr="00206B94">
        <w:rPr>
          <w:rFonts w:ascii="Times New Roman" w:hAnsi="Times New Roman"/>
          <w:b w:val="0"/>
          <w:i w:val="0"/>
          <w:sz w:val="20"/>
          <w:szCs w:val="20"/>
        </w:rPr>
        <w:lastRenderedPageBreak/>
        <w:t>Приложение №2.6.</w:t>
      </w:r>
    </w:p>
    <w:p w:rsidR="00F35F4B" w:rsidRPr="00206B94" w:rsidRDefault="00F35F4B" w:rsidP="00F35F4B">
      <w:pPr>
        <w:pStyle w:val="2"/>
        <w:tabs>
          <w:tab w:val="left" w:pos="6696"/>
        </w:tabs>
        <w:spacing w:before="0" w:after="0"/>
        <w:ind w:right="-1"/>
        <w:jc w:val="right"/>
        <w:rPr>
          <w:rFonts w:ascii="Times New Roman" w:hAnsi="Times New Roman"/>
          <w:b w:val="0"/>
          <w:i w:val="0"/>
          <w:sz w:val="20"/>
          <w:szCs w:val="20"/>
        </w:rPr>
      </w:pPr>
      <w:r w:rsidRPr="00206B94">
        <w:rPr>
          <w:rFonts w:ascii="Times New Roman" w:hAnsi="Times New Roman"/>
          <w:b w:val="0"/>
          <w:i w:val="0"/>
          <w:sz w:val="20"/>
          <w:szCs w:val="20"/>
        </w:rPr>
        <w:t>к техническому заданию</w:t>
      </w:r>
    </w:p>
    <w:p w:rsidR="00F35F4B" w:rsidRPr="00206B94" w:rsidRDefault="00F35F4B" w:rsidP="00F35F4B"/>
    <w:p w:rsidR="00F35F4B" w:rsidRPr="00206B94" w:rsidRDefault="00F35F4B" w:rsidP="00F35F4B">
      <w:pPr>
        <w:jc w:val="center"/>
        <w:rPr>
          <w:b/>
        </w:rPr>
      </w:pPr>
      <w:r w:rsidRPr="00206B94">
        <w:rPr>
          <w:b/>
        </w:rPr>
        <w:t xml:space="preserve">Ситуационный план </w:t>
      </w:r>
    </w:p>
    <w:p w:rsidR="00F35F4B" w:rsidRPr="00206B94" w:rsidRDefault="00F35F4B" w:rsidP="00F35F4B">
      <w:pPr>
        <w:tabs>
          <w:tab w:val="left" w:pos="10773"/>
        </w:tabs>
        <w:jc w:val="center"/>
        <w:rPr>
          <w:b/>
        </w:rPr>
      </w:pPr>
      <w:r w:rsidRPr="00206B94">
        <w:rPr>
          <w:b/>
        </w:rPr>
        <w:t>места нахождения дворовой территории многоквартирного жилого дома по ул. Донского, 49</w:t>
      </w:r>
    </w:p>
    <w:p w:rsidR="00F35F4B" w:rsidRPr="00206B94" w:rsidRDefault="00F35F4B" w:rsidP="00F35F4B">
      <w:pPr>
        <w:tabs>
          <w:tab w:val="left" w:pos="10773"/>
        </w:tabs>
        <w:jc w:val="center"/>
        <w:rPr>
          <w:b/>
        </w:rPr>
      </w:pPr>
      <w:r>
        <w:rPr>
          <w:b/>
          <w:noProof/>
        </w:rPr>
        <w:drawing>
          <wp:inline distT="0" distB="0" distL="0" distR="0">
            <wp:extent cx="6029325" cy="85820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029325" cy="8582025"/>
                    </a:xfrm>
                    <a:prstGeom prst="rect">
                      <a:avLst/>
                    </a:prstGeom>
                    <a:noFill/>
                    <a:ln w="9525">
                      <a:noFill/>
                      <a:miter lim="800000"/>
                      <a:headEnd/>
                      <a:tailEnd/>
                    </a:ln>
                  </pic:spPr>
                </pic:pic>
              </a:graphicData>
            </a:graphic>
          </wp:inline>
        </w:drawing>
      </w:r>
    </w:p>
    <w:p w:rsidR="00F35F4B" w:rsidRPr="00206B94" w:rsidRDefault="00F35F4B" w:rsidP="00F35F4B">
      <w:pPr>
        <w:tabs>
          <w:tab w:val="left" w:pos="10773"/>
        </w:tabs>
        <w:jc w:val="right"/>
        <w:rPr>
          <w:sz w:val="20"/>
          <w:szCs w:val="20"/>
        </w:rPr>
      </w:pPr>
      <w:r w:rsidRPr="00206B94">
        <w:rPr>
          <w:sz w:val="20"/>
          <w:szCs w:val="20"/>
        </w:rPr>
        <w:br w:type="page"/>
      </w:r>
      <w:r w:rsidRPr="00206B94">
        <w:rPr>
          <w:sz w:val="20"/>
          <w:szCs w:val="20"/>
        </w:rPr>
        <w:lastRenderedPageBreak/>
        <w:t>Приложение №3</w:t>
      </w:r>
    </w:p>
    <w:p w:rsidR="00F35F4B" w:rsidRPr="00206B94" w:rsidRDefault="00F35F4B" w:rsidP="00F35F4B">
      <w:pPr>
        <w:tabs>
          <w:tab w:val="left" w:pos="10773"/>
        </w:tabs>
        <w:ind w:firstLine="567"/>
        <w:jc w:val="right"/>
        <w:rPr>
          <w:sz w:val="20"/>
          <w:szCs w:val="20"/>
        </w:rPr>
      </w:pPr>
      <w:r w:rsidRPr="00206B94">
        <w:rPr>
          <w:sz w:val="20"/>
          <w:szCs w:val="20"/>
        </w:rPr>
        <w:t>к техническому заданию</w:t>
      </w:r>
    </w:p>
    <w:p w:rsidR="00F35F4B" w:rsidRPr="00206B94" w:rsidRDefault="00F35F4B" w:rsidP="00F35F4B">
      <w:pPr>
        <w:tabs>
          <w:tab w:val="left" w:pos="10773"/>
        </w:tabs>
        <w:ind w:firstLine="567"/>
        <w:jc w:val="right"/>
        <w:rPr>
          <w:sz w:val="20"/>
          <w:szCs w:val="20"/>
        </w:rPr>
      </w:pPr>
    </w:p>
    <w:tbl>
      <w:tblPr>
        <w:tblW w:w="10204" w:type="dxa"/>
        <w:tblLayout w:type="fixed"/>
        <w:tblCellMar>
          <w:left w:w="30" w:type="dxa"/>
          <w:right w:w="30" w:type="dxa"/>
        </w:tblCellMar>
        <w:tblLook w:val="0000"/>
      </w:tblPr>
      <w:tblGrid>
        <w:gridCol w:w="3858"/>
        <w:gridCol w:w="1418"/>
        <w:gridCol w:w="1133"/>
        <w:gridCol w:w="474"/>
        <w:gridCol w:w="474"/>
        <w:gridCol w:w="475"/>
        <w:gridCol w:w="474"/>
        <w:gridCol w:w="474"/>
        <w:gridCol w:w="475"/>
        <w:gridCol w:w="474"/>
        <w:gridCol w:w="475"/>
      </w:tblGrid>
      <w:tr w:rsidR="00F35F4B" w:rsidRPr="00206B94" w:rsidTr="0019738E">
        <w:tblPrEx>
          <w:tblCellMar>
            <w:top w:w="0" w:type="dxa"/>
            <w:bottom w:w="0" w:type="dxa"/>
          </w:tblCellMar>
        </w:tblPrEx>
        <w:trPr>
          <w:trHeight w:val="276"/>
        </w:trPr>
        <w:tc>
          <w:tcPr>
            <w:tcW w:w="10204" w:type="dxa"/>
            <w:gridSpan w:val="11"/>
            <w:tcBorders>
              <w:top w:val="single" w:sz="2" w:space="0" w:color="000000"/>
              <w:left w:val="single" w:sz="2" w:space="0" w:color="000000"/>
              <w:bottom w:val="nil"/>
              <w:right w:val="single" w:sz="2" w:space="0" w:color="000000"/>
            </w:tcBorders>
          </w:tcPr>
          <w:p w:rsidR="00F35F4B" w:rsidRPr="00A83458" w:rsidRDefault="00F35F4B" w:rsidP="0019738E">
            <w:pPr>
              <w:autoSpaceDE w:val="0"/>
              <w:autoSpaceDN w:val="0"/>
              <w:adjustRightInd w:val="0"/>
              <w:jc w:val="center"/>
              <w:rPr>
                <w:b/>
                <w:bCs/>
                <w:sz w:val="22"/>
                <w:szCs w:val="22"/>
              </w:rPr>
            </w:pPr>
            <w:r w:rsidRPr="00A83458">
              <w:rPr>
                <w:b/>
                <w:bCs/>
                <w:sz w:val="22"/>
                <w:szCs w:val="22"/>
              </w:rPr>
              <w:t xml:space="preserve">Календарный график </w:t>
            </w:r>
          </w:p>
          <w:p w:rsidR="00F35F4B" w:rsidRPr="00206B94" w:rsidRDefault="00F35F4B" w:rsidP="0019738E">
            <w:pPr>
              <w:autoSpaceDE w:val="0"/>
              <w:autoSpaceDN w:val="0"/>
              <w:adjustRightInd w:val="0"/>
              <w:jc w:val="center"/>
              <w:rPr>
                <w:b/>
                <w:bCs/>
                <w:sz w:val="20"/>
                <w:szCs w:val="20"/>
              </w:rPr>
            </w:pPr>
            <w:proofErr w:type="gramStart"/>
            <w:r w:rsidRPr="00A83458">
              <w:rPr>
                <w:b/>
                <w:bCs/>
                <w:sz w:val="22"/>
                <w:szCs w:val="22"/>
              </w:rPr>
              <w:t>выполнения подрядных работ по минимальному перечню видов работ по благоустройству дворовых территорий многоквартирных жилых домов, в части асфальтирования дворовых территорий многоквартирных жилых домов в рамках реализации мероприятий муниципальной программы «Формирование комфортной городской (сельской) среды Северо-Енисейского района на 2018-2022 годы», с учетом работы 1-ой бригады из 4-х человек, при 8-ми часовом рабочем дне</w:t>
            </w:r>
            <w:proofErr w:type="gramEnd"/>
          </w:p>
        </w:tc>
      </w:tr>
      <w:tr w:rsidR="00F35F4B" w:rsidRPr="00206B94" w:rsidTr="0019738E">
        <w:tblPrEx>
          <w:tblCellMar>
            <w:top w:w="0" w:type="dxa"/>
            <w:bottom w:w="0" w:type="dxa"/>
          </w:tblCellMar>
        </w:tblPrEx>
        <w:trPr>
          <w:trHeight w:val="305"/>
        </w:trPr>
        <w:tc>
          <w:tcPr>
            <w:tcW w:w="3858" w:type="dxa"/>
            <w:vMerge w:val="restart"/>
            <w:tcBorders>
              <w:top w:val="single" w:sz="6" w:space="0" w:color="auto"/>
              <w:left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r w:rsidRPr="00206B94">
              <w:rPr>
                <w:sz w:val="18"/>
                <w:szCs w:val="18"/>
              </w:rPr>
              <w:t>Наименование работ</w:t>
            </w:r>
          </w:p>
        </w:tc>
        <w:tc>
          <w:tcPr>
            <w:tcW w:w="1418" w:type="dxa"/>
            <w:vMerge w:val="restart"/>
            <w:tcBorders>
              <w:top w:val="single" w:sz="6" w:space="0" w:color="auto"/>
              <w:left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r w:rsidRPr="00206B94">
              <w:rPr>
                <w:sz w:val="18"/>
                <w:szCs w:val="18"/>
              </w:rPr>
              <w:t xml:space="preserve">Объемы </w:t>
            </w:r>
            <w:proofErr w:type="gramStart"/>
            <w:r w:rsidRPr="00206B94">
              <w:rPr>
                <w:sz w:val="18"/>
                <w:szCs w:val="18"/>
              </w:rPr>
              <w:t>ч</w:t>
            </w:r>
            <w:proofErr w:type="gramEnd"/>
            <w:r w:rsidRPr="00206B94">
              <w:rPr>
                <w:sz w:val="18"/>
                <w:szCs w:val="18"/>
              </w:rPr>
              <w:t>/час. Трудозатраты</w:t>
            </w:r>
          </w:p>
        </w:tc>
        <w:tc>
          <w:tcPr>
            <w:tcW w:w="4928" w:type="dxa"/>
            <w:gridSpan w:val="9"/>
            <w:tcBorders>
              <w:top w:val="single" w:sz="6" w:space="0" w:color="auto"/>
              <w:left w:val="single" w:sz="6" w:space="0" w:color="auto"/>
              <w:bottom w:val="single" w:sz="4"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2018 год</w:t>
            </w:r>
          </w:p>
        </w:tc>
      </w:tr>
      <w:tr w:rsidR="00F35F4B" w:rsidRPr="00206B94" w:rsidTr="0019738E">
        <w:tblPrEx>
          <w:tblCellMar>
            <w:top w:w="0" w:type="dxa"/>
            <w:bottom w:w="0" w:type="dxa"/>
          </w:tblCellMar>
        </w:tblPrEx>
        <w:trPr>
          <w:trHeight w:val="629"/>
        </w:trPr>
        <w:tc>
          <w:tcPr>
            <w:tcW w:w="3858" w:type="dxa"/>
            <w:vMerge/>
            <w:tcBorders>
              <w:left w:val="single" w:sz="6" w:space="0" w:color="auto"/>
              <w:right w:val="single" w:sz="6" w:space="0" w:color="auto"/>
            </w:tcBorders>
          </w:tcPr>
          <w:p w:rsidR="00F35F4B" w:rsidRPr="00206B94" w:rsidRDefault="00F35F4B" w:rsidP="0019738E">
            <w:pPr>
              <w:autoSpaceDE w:val="0"/>
              <w:autoSpaceDN w:val="0"/>
              <w:adjustRightInd w:val="0"/>
              <w:jc w:val="center"/>
              <w:rPr>
                <w:sz w:val="18"/>
                <w:szCs w:val="18"/>
              </w:rPr>
            </w:pPr>
          </w:p>
        </w:tc>
        <w:tc>
          <w:tcPr>
            <w:tcW w:w="1418" w:type="dxa"/>
            <w:vMerge/>
            <w:tcBorders>
              <w:left w:val="single" w:sz="6" w:space="0" w:color="auto"/>
              <w:right w:val="single" w:sz="6" w:space="0" w:color="auto"/>
            </w:tcBorders>
          </w:tcPr>
          <w:p w:rsidR="00F35F4B" w:rsidRPr="00206B94" w:rsidRDefault="00F35F4B" w:rsidP="0019738E">
            <w:pPr>
              <w:autoSpaceDE w:val="0"/>
              <w:autoSpaceDN w:val="0"/>
              <w:adjustRightInd w:val="0"/>
              <w:jc w:val="right"/>
              <w:rPr>
                <w:sz w:val="18"/>
                <w:szCs w:val="18"/>
              </w:rPr>
            </w:pPr>
          </w:p>
        </w:tc>
        <w:tc>
          <w:tcPr>
            <w:tcW w:w="1133" w:type="dxa"/>
            <w:vMerge w:val="restart"/>
            <w:tcBorders>
              <w:top w:val="nil"/>
              <w:left w:val="single" w:sz="6" w:space="0" w:color="auto"/>
              <w:bottom w:val="single" w:sz="4"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r w:rsidRPr="00206B94">
              <w:rPr>
                <w:sz w:val="18"/>
                <w:szCs w:val="18"/>
              </w:rPr>
              <w:t xml:space="preserve">3 </w:t>
            </w:r>
            <w:proofErr w:type="gramStart"/>
            <w:r w:rsidRPr="00206B94">
              <w:rPr>
                <w:sz w:val="18"/>
                <w:szCs w:val="18"/>
              </w:rPr>
              <w:t>календарных</w:t>
            </w:r>
            <w:proofErr w:type="gramEnd"/>
            <w:r w:rsidRPr="00206B94">
              <w:rPr>
                <w:sz w:val="18"/>
                <w:szCs w:val="18"/>
              </w:rPr>
              <w:t xml:space="preserve"> дня</w:t>
            </w:r>
          </w:p>
        </w:tc>
        <w:tc>
          <w:tcPr>
            <w:tcW w:w="3795" w:type="dxa"/>
            <w:gridSpan w:val="8"/>
            <w:tcBorders>
              <w:top w:val="single" w:sz="6" w:space="0" w:color="auto"/>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r w:rsidRPr="00206B94">
              <w:rPr>
                <w:sz w:val="18"/>
                <w:szCs w:val="18"/>
              </w:rPr>
              <w:t>8 календарных дней с начала выполнения работ</w:t>
            </w:r>
          </w:p>
        </w:tc>
      </w:tr>
      <w:tr w:rsidR="00F35F4B" w:rsidRPr="00206B94" w:rsidTr="0019738E">
        <w:tblPrEx>
          <w:tblCellMar>
            <w:top w:w="0" w:type="dxa"/>
            <w:bottom w:w="0" w:type="dxa"/>
          </w:tblCellMar>
        </w:tblPrEx>
        <w:trPr>
          <w:trHeight w:val="276"/>
        </w:trPr>
        <w:tc>
          <w:tcPr>
            <w:tcW w:w="3858" w:type="dxa"/>
            <w:vMerge/>
            <w:tcBorders>
              <w:left w:val="single" w:sz="6" w:space="0" w:color="auto"/>
              <w:bottom w:val="single" w:sz="6" w:space="0" w:color="auto"/>
              <w:right w:val="single" w:sz="6" w:space="0" w:color="auto"/>
            </w:tcBorders>
          </w:tcPr>
          <w:p w:rsidR="00F35F4B" w:rsidRPr="00206B94" w:rsidRDefault="00F35F4B" w:rsidP="0019738E">
            <w:pPr>
              <w:autoSpaceDE w:val="0"/>
              <w:autoSpaceDN w:val="0"/>
              <w:adjustRightInd w:val="0"/>
              <w:jc w:val="center"/>
              <w:rPr>
                <w:sz w:val="18"/>
                <w:szCs w:val="18"/>
              </w:rPr>
            </w:pPr>
          </w:p>
        </w:tc>
        <w:tc>
          <w:tcPr>
            <w:tcW w:w="1418" w:type="dxa"/>
            <w:vMerge/>
            <w:tcBorders>
              <w:left w:val="single" w:sz="6" w:space="0" w:color="auto"/>
              <w:bottom w:val="single" w:sz="6" w:space="0" w:color="auto"/>
              <w:right w:val="single" w:sz="6" w:space="0" w:color="auto"/>
            </w:tcBorders>
          </w:tcPr>
          <w:p w:rsidR="00F35F4B" w:rsidRPr="00206B94" w:rsidRDefault="00F35F4B" w:rsidP="0019738E">
            <w:pPr>
              <w:autoSpaceDE w:val="0"/>
              <w:autoSpaceDN w:val="0"/>
              <w:adjustRightInd w:val="0"/>
              <w:jc w:val="right"/>
              <w:rPr>
                <w:sz w:val="18"/>
                <w:szCs w:val="18"/>
              </w:rPr>
            </w:pPr>
          </w:p>
        </w:tc>
        <w:tc>
          <w:tcPr>
            <w:tcW w:w="1133" w:type="dxa"/>
            <w:vMerge/>
            <w:tcBorders>
              <w:left w:val="single" w:sz="6" w:space="0" w:color="auto"/>
              <w:bottom w:val="single" w:sz="4"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r w:rsidRPr="00206B94">
              <w:rPr>
                <w:sz w:val="18"/>
                <w:szCs w:val="18"/>
              </w:rPr>
              <w:t>1</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r w:rsidRPr="00206B94">
              <w:rPr>
                <w:sz w:val="18"/>
                <w:szCs w:val="18"/>
              </w:rPr>
              <w:t>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r w:rsidRPr="00206B94">
              <w:rPr>
                <w:sz w:val="18"/>
                <w:szCs w:val="18"/>
              </w:rPr>
              <w:t>3</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r w:rsidRPr="00206B94">
              <w:rPr>
                <w:sz w:val="18"/>
                <w:szCs w:val="18"/>
              </w:rPr>
              <w:t>4</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r w:rsidRPr="00206B94">
              <w:rPr>
                <w:sz w:val="18"/>
                <w:szCs w:val="18"/>
              </w:rPr>
              <w:t>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r w:rsidRPr="00206B94">
              <w:rPr>
                <w:sz w:val="18"/>
                <w:szCs w:val="18"/>
              </w:rPr>
              <w:t>6</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r w:rsidRPr="00206B94">
              <w:rPr>
                <w:sz w:val="18"/>
                <w:szCs w:val="18"/>
              </w:rPr>
              <w:t>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r w:rsidRPr="00206B94">
              <w:rPr>
                <w:sz w:val="18"/>
                <w:szCs w:val="18"/>
              </w:rPr>
              <w:t>8</w:t>
            </w:r>
          </w:p>
        </w:tc>
      </w:tr>
      <w:tr w:rsidR="00F35F4B" w:rsidRPr="00206B94" w:rsidTr="0019738E">
        <w:tblPrEx>
          <w:tblCellMar>
            <w:top w:w="0" w:type="dxa"/>
            <w:bottom w:w="0" w:type="dxa"/>
          </w:tblCellMar>
        </w:tblPrEx>
        <w:trPr>
          <w:trHeight w:val="608"/>
        </w:trPr>
        <w:tc>
          <w:tcPr>
            <w:tcW w:w="3858" w:type="dxa"/>
            <w:tcBorders>
              <w:top w:val="single" w:sz="6" w:space="0" w:color="auto"/>
              <w:left w:val="single" w:sz="6" w:space="0" w:color="auto"/>
              <w:bottom w:val="single" w:sz="6" w:space="0" w:color="auto"/>
              <w:right w:val="single" w:sz="4" w:space="0" w:color="auto"/>
            </w:tcBorders>
            <w:vAlign w:val="center"/>
          </w:tcPr>
          <w:p w:rsidR="00F35F4B" w:rsidRPr="00206B94" w:rsidRDefault="00F35F4B" w:rsidP="0019738E">
            <w:pPr>
              <w:autoSpaceDE w:val="0"/>
              <w:autoSpaceDN w:val="0"/>
              <w:adjustRightInd w:val="0"/>
              <w:jc w:val="center"/>
              <w:rPr>
                <w:sz w:val="18"/>
                <w:szCs w:val="18"/>
              </w:rPr>
            </w:pPr>
            <w:r w:rsidRPr="00206B94">
              <w:rPr>
                <w:sz w:val="18"/>
                <w:szCs w:val="18"/>
              </w:rPr>
              <w:t>Согласование с Заказчиком рецепта асфальтобетонной смеси, применяемой для выполнения работ</w:t>
            </w:r>
          </w:p>
        </w:tc>
        <w:tc>
          <w:tcPr>
            <w:tcW w:w="1418" w:type="dxa"/>
            <w:vMerge w:val="restart"/>
            <w:tcBorders>
              <w:top w:val="single" w:sz="6" w:space="0" w:color="auto"/>
              <w:left w:val="single" w:sz="4" w:space="0" w:color="auto"/>
              <w:right w:val="single" w:sz="6" w:space="0" w:color="auto"/>
            </w:tcBorders>
          </w:tcPr>
          <w:p w:rsidR="00F35F4B" w:rsidRPr="00206B94" w:rsidRDefault="00F35F4B" w:rsidP="0019738E">
            <w:pPr>
              <w:autoSpaceDE w:val="0"/>
              <w:autoSpaceDN w:val="0"/>
              <w:adjustRightInd w:val="0"/>
              <w:rPr>
                <w:sz w:val="18"/>
                <w:szCs w:val="18"/>
              </w:rPr>
            </w:pPr>
          </w:p>
        </w:tc>
        <w:tc>
          <w:tcPr>
            <w:tcW w:w="1133" w:type="dxa"/>
            <w:vMerge w:val="restart"/>
            <w:tcBorders>
              <w:top w:val="single" w:sz="4" w:space="0" w:color="auto"/>
              <w:left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4" w:type="dxa"/>
            <w:vMerge w:val="restart"/>
            <w:tcBorders>
              <w:top w:val="single" w:sz="6" w:space="0" w:color="auto"/>
              <w:left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4" w:type="dxa"/>
            <w:vMerge w:val="restart"/>
            <w:tcBorders>
              <w:top w:val="single" w:sz="6" w:space="0" w:color="auto"/>
              <w:left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5" w:type="dxa"/>
            <w:vMerge w:val="restart"/>
            <w:tcBorders>
              <w:top w:val="single" w:sz="6" w:space="0" w:color="auto"/>
              <w:left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4" w:type="dxa"/>
            <w:vMerge w:val="restart"/>
            <w:tcBorders>
              <w:top w:val="single" w:sz="6" w:space="0" w:color="auto"/>
              <w:left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4" w:type="dxa"/>
            <w:vMerge w:val="restart"/>
            <w:tcBorders>
              <w:top w:val="single" w:sz="6" w:space="0" w:color="auto"/>
              <w:left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5" w:type="dxa"/>
            <w:vMerge w:val="restart"/>
            <w:tcBorders>
              <w:top w:val="single" w:sz="6" w:space="0" w:color="auto"/>
              <w:left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4" w:type="dxa"/>
            <w:vMerge w:val="restart"/>
            <w:tcBorders>
              <w:top w:val="single" w:sz="6" w:space="0" w:color="auto"/>
              <w:left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5" w:type="dxa"/>
            <w:vMerge w:val="restart"/>
            <w:tcBorders>
              <w:top w:val="single" w:sz="6" w:space="0" w:color="auto"/>
              <w:left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r>
      <w:tr w:rsidR="00F35F4B" w:rsidRPr="00206B94" w:rsidTr="0019738E">
        <w:tblPrEx>
          <w:tblCellMar>
            <w:top w:w="0" w:type="dxa"/>
            <w:bottom w:w="0" w:type="dxa"/>
          </w:tblCellMar>
        </w:tblPrEx>
        <w:trPr>
          <w:trHeight w:val="607"/>
        </w:trPr>
        <w:tc>
          <w:tcPr>
            <w:tcW w:w="3858" w:type="dxa"/>
            <w:tcBorders>
              <w:top w:val="single" w:sz="6" w:space="0" w:color="auto"/>
              <w:left w:val="single" w:sz="6" w:space="0" w:color="auto"/>
              <w:bottom w:val="single" w:sz="6" w:space="0" w:color="auto"/>
              <w:right w:val="single" w:sz="4" w:space="0" w:color="auto"/>
            </w:tcBorders>
          </w:tcPr>
          <w:p w:rsidR="00F35F4B" w:rsidRPr="00206B94" w:rsidRDefault="00F35F4B" w:rsidP="0019738E">
            <w:pPr>
              <w:autoSpaceDE w:val="0"/>
              <w:autoSpaceDN w:val="0"/>
              <w:adjustRightInd w:val="0"/>
              <w:jc w:val="center"/>
              <w:rPr>
                <w:sz w:val="18"/>
                <w:szCs w:val="18"/>
              </w:rPr>
            </w:pPr>
            <w:r>
              <w:rPr>
                <w:sz w:val="18"/>
                <w:szCs w:val="18"/>
              </w:rPr>
              <w:t>З</w:t>
            </w:r>
            <w:r w:rsidRPr="00206B94">
              <w:rPr>
                <w:sz w:val="18"/>
                <w:szCs w:val="18"/>
              </w:rPr>
              <w:t xml:space="preserve">авоз в </w:t>
            </w:r>
            <w:proofErr w:type="spellStart"/>
            <w:r w:rsidRPr="00206B94">
              <w:rPr>
                <w:sz w:val="18"/>
                <w:szCs w:val="18"/>
              </w:rPr>
              <w:t>гп</w:t>
            </w:r>
            <w:proofErr w:type="spellEnd"/>
            <w:r w:rsidRPr="00206B94">
              <w:rPr>
                <w:sz w:val="18"/>
                <w:szCs w:val="18"/>
              </w:rPr>
              <w:t xml:space="preserve"> Северо-Енисейский на место выполнения работ (на объекты) и предъявление для осмотра Заказчику механизмов и инструментов и не менее 50% строительных материалов каждого вида, необходимых для выполнения работ, в соответствии с расчетом</w:t>
            </w:r>
          </w:p>
        </w:tc>
        <w:tc>
          <w:tcPr>
            <w:tcW w:w="1418" w:type="dxa"/>
            <w:vMerge/>
            <w:tcBorders>
              <w:left w:val="single" w:sz="4" w:space="0" w:color="auto"/>
              <w:bottom w:val="single" w:sz="6" w:space="0" w:color="auto"/>
              <w:right w:val="single" w:sz="6" w:space="0" w:color="auto"/>
            </w:tcBorders>
          </w:tcPr>
          <w:p w:rsidR="00F35F4B" w:rsidRPr="00206B94" w:rsidRDefault="00F35F4B" w:rsidP="0019738E">
            <w:pPr>
              <w:autoSpaceDE w:val="0"/>
              <w:autoSpaceDN w:val="0"/>
              <w:adjustRightInd w:val="0"/>
              <w:rPr>
                <w:sz w:val="18"/>
                <w:szCs w:val="18"/>
              </w:rPr>
            </w:pPr>
          </w:p>
        </w:tc>
        <w:tc>
          <w:tcPr>
            <w:tcW w:w="1133" w:type="dxa"/>
            <w:vMerge/>
            <w:tcBorders>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vMerge/>
            <w:tcBorders>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4" w:type="dxa"/>
            <w:vMerge/>
            <w:tcBorders>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5" w:type="dxa"/>
            <w:vMerge/>
            <w:tcBorders>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4" w:type="dxa"/>
            <w:vMerge/>
            <w:tcBorders>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4" w:type="dxa"/>
            <w:vMerge/>
            <w:tcBorders>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5" w:type="dxa"/>
            <w:vMerge/>
            <w:tcBorders>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4" w:type="dxa"/>
            <w:vMerge/>
            <w:tcBorders>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c>
          <w:tcPr>
            <w:tcW w:w="475" w:type="dxa"/>
            <w:vMerge/>
            <w:tcBorders>
              <w:left w:val="single" w:sz="6" w:space="0" w:color="auto"/>
              <w:bottom w:val="single" w:sz="6" w:space="0" w:color="auto"/>
              <w:right w:val="single" w:sz="6" w:space="0" w:color="auto"/>
            </w:tcBorders>
            <w:shd w:val="solid" w:color="FFFFFF" w:fill="auto"/>
          </w:tcPr>
          <w:p w:rsidR="00F35F4B" w:rsidRPr="00206B94" w:rsidRDefault="00F35F4B" w:rsidP="0019738E">
            <w:pPr>
              <w:autoSpaceDE w:val="0"/>
              <w:autoSpaceDN w:val="0"/>
              <w:adjustRightInd w:val="0"/>
              <w:jc w:val="center"/>
              <w:rPr>
                <w:sz w:val="18"/>
                <w:szCs w:val="18"/>
              </w:rPr>
            </w:pPr>
          </w:p>
        </w:tc>
      </w:tr>
      <w:tr w:rsidR="00F35F4B" w:rsidRPr="00206B94" w:rsidTr="0019738E">
        <w:tblPrEx>
          <w:tblCellMar>
            <w:top w:w="0" w:type="dxa"/>
            <w:bottom w:w="0" w:type="dxa"/>
          </w:tblCellMar>
        </w:tblPrEx>
        <w:trPr>
          <w:trHeight w:val="397"/>
        </w:trPr>
        <w:tc>
          <w:tcPr>
            <w:tcW w:w="385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rPr>
                <w:sz w:val="18"/>
                <w:szCs w:val="18"/>
              </w:rPr>
            </w:pPr>
            <w:r w:rsidRPr="00206B94">
              <w:rPr>
                <w:sz w:val="18"/>
                <w:szCs w:val="18"/>
              </w:rPr>
              <w:t>1.  Дорожные работы - S-220м</w:t>
            </w:r>
            <w:r w:rsidRPr="00206B94">
              <w:rPr>
                <w:sz w:val="18"/>
                <w:szCs w:val="18"/>
                <w:vertAlign w:val="superscript"/>
              </w:rPr>
              <w:t>2</w:t>
            </w:r>
            <w:r w:rsidRPr="00206B94">
              <w:rPr>
                <w:sz w:val="18"/>
                <w:szCs w:val="18"/>
              </w:rPr>
              <w:t>-Донского,49</w:t>
            </w:r>
          </w:p>
        </w:tc>
        <w:tc>
          <w:tcPr>
            <w:tcW w:w="141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r w:rsidRPr="00206B94">
              <w:rPr>
                <w:sz w:val="18"/>
                <w:szCs w:val="18"/>
              </w:rPr>
              <w:t>12,78</w:t>
            </w:r>
          </w:p>
        </w:tc>
        <w:tc>
          <w:tcPr>
            <w:tcW w:w="1133" w:type="dxa"/>
            <w:tcBorders>
              <w:top w:val="single" w:sz="6" w:space="0" w:color="auto"/>
              <w:left w:val="single" w:sz="6" w:space="0" w:color="auto"/>
              <w:bottom w:val="single" w:sz="6" w:space="0" w:color="auto"/>
              <w:right w:val="single" w:sz="6" w:space="0" w:color="auto"/>
            </w:tcBorders>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r>
      <w:tr w:rsidR="00F35F4B" w:rsidRPr="00206B94" w:rsidTr="0019738E">
        <w:tblPrEx>
          <w:tblCellMar>
            <w:top w:w="0" w:type="dxa"/>
            <w:bottom w:w="0" w:type="dxa"/>
          </w:tblCellMar>
        </w:tblPrEx>
        <w:trPr>
          <w:trHeight w:val="397"/>
        </w:trPr>
        <w:tc>
          <w:tcPr>
            <w:tcW w:w="385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rPr>
                <w:sz w:val="18"/>
                <w:szCs w:val="18"/>
              </w:rPr>
            </w:pPr>
            <w:r w:rsidRPr="00206B94">
              <w:rPr>
                <w:sz w:val="18"/>
                <w:szCs w:val="18"/>
              </w:rPr>
              <w:t>2. Дорожные работы - S-1030м</w:t>
            </w:r>
            <w:r w:rsidRPr="00206B94">
              <w:rPr>
                <w:sz w:val="18"/>
                <w:szCs w:val="18"/>
                <w:vertAlign w:val="superscript"/>
              </w:rPr>
              <w:t>2</w:t>
            </w:r>
            <w:r w:rsidRPr="00206B94">
              <w:rPr>
                <w:sz w:val="18"/>
                <w:szCs w:val="18"/>
              </w:rPr>
              <w:t>-Донского,37</w:t>
            </w:r>
          </w:p>
        </w:tc>
        <w:tc>
          <w:tcPr>
            <w:tcW w:w="141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r w:rsidRPr="00206B94">
              <w:rPr>
                <w:sz w:val="18"/>
                <w:szCs w:val="18"/>
              </w:rPr>
              <w:t>59,81</w:t>
            </w:r>
          </w:p>
        </w:tc>
        <w:tc>
          <w:tcPr>
            <w:tcW w:w="1133" w:type="dxa"/>
            <w:tcBorders>
              <w:top w:val="single" w:sz="6" w:space="0" w:color="auto"/>
              <w:left w:val="single" w:sz="6" w:space="0" w:color="auto"/>
              <w:bottom w:val="single" w:sz="6" w:space="0" w:color="auto"/>
              <w:right w:val="single" w:sz="6" w:space="0" w:color="auto"/>
            </w:tcBorders>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r>
      <w:tr w:rsidR="00F35F4B" w:rsidRPr="00206B94" w:rsidTr="0019738E">
        <w:tblPrEx>
          <w:tblCellMar>
            <w:top w:w="0" w:type="dxa"/>
            <w:bottom w:w="0" w:type="dxa"/>
          </w:tblCellMar>
        </w:tblPrEx>
        <w:trPr>
          <w:trHeight w:val="397"/>
        </w:trPr>
        <w:tc>
          <w:tcPr>
            <w:tcW w:w="385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rPr>
                <w:sz w:val="18"/>
                <w:szCs w:val="18"/>
              </w:rPr>
            </w:pPr>
            <w:r w:rsidRPr="00206B94">
              <w:rPr>
                <w:sz w:val="18"/>
                <w:szCs w:val="18"/>
              </w:rPr>
              <w:t>3.  Дорожные работы - S-190 м</w:t>
            </w:r>
            <w:r w:rsidRPr="00206B94">
              <w:rPr>
                <w:sz w:val="18"/>
                <w:szCs w:val="18"/>
                <w:vertAlign w:val="superscript"/>
              </w:rPr>
              <w:t>2</w:t>
            </w:r>
            <w:r w:rsidRPr="00206B94">
              <w:rPr>
                <w:sz w:val="18"/>
                <w:szCs w:val="18"/>
              </w:rPr>
              <w:t>-40 лет Победы,2</w:t>
            </w:r>
          </w:p>
        </w:tc>
        <w:tc>
          <w:tcPr>
            <w:tcW w:w="141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r w:rsidRPr="00206B94">
              <w:rPr>
                <w:sz w:val="18"/>
                <w:szCs w:val="18"/>
              </w:rPr>
              <w:t>11,04</w:t>
            </w:r>
          </w:p>
        </w:tc>
        <w:tc>
          <w:tcPr>
            <w:tcW w:w="1133" w:type="dxa"/>
            <w:tcBorders>
              <w:top w:val="single" w:sz="6" w:space="0" w:color="auto"/>
              <w:left w:val="single" w:sz="6" w:space="0" w:color="auto"/>
              <w:bottom w:val="single" w:sz="6" w:space="0" w:color="auto"/>
              <w:right w:val="single" w:sz="6" w:space="0" w:color="auto"/>
            </w:tcBorders>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r>
      <w:tr w:rsidR="00F35F4B" w:rsidRPr="00206B94" w:rsidTr="0019738E">
        <w:tblPrEx>
          <w:tblCellMar>
            <w:top w:w="0" w:type="dxa"/>
            <w:bottom w:w="0" w:type="dxa"/>
          </w:tblCellMar>
        </w:tblPrEx>
        <w:trPr>
          <w:trHeight w:val="397"/>
        </w:trPr>
        <w:tc>
          <w:tcPr>
            <w:tcW w:w="385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rPr>
                <w:sz w:val="18"/>
                <w:szCs w:val="18"/>
              </w:rPr>
            </w:pPr>
            <w:r w:rsidRPr="00206B94">
              <w:rPr>
                <w:sz w:val="18"/>
                <w:szCs w:val="18"/>
              </w:rPr>
              <w:t>4.  Дорожные работы - S-260м</w:t>
            </w:r>
            <w:r w:rsidRPr="00206B94">
              <w:rPr>
                <w:sz w:val="18"/>
                <w:szCs w:val="18"/>
                <w:vertAlign w:val="superscript"/>
              </w:rPr>
              <w:t>2</w:t>
            </w:r>
            <w:r w:rsidRPr="00206B94">
              <w:rPr>
                <w:sz w:val="18"/>
                <w:szCs w:val="18"/>
              </w:rPr>
              <w:t>-Портовая,10</w:t>
            </w:r>
          </w:p>
        </w:tc>
        <w:tc>
          <w:tcPr>
            <w:tcW w:w="141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r w:rsidRPr="00206B94">
              <w:rPr>
                <w:sz w:val="18"/>
                <w:szCs w:val="18"/>
              </w:rPr>
              <w:t>15,10</w:t>
            </w:r>
          </w:p>
        </w:tc>
        <w:tc>
          <w:tcPr>
            <w:tcW w:w="1133" w:type="dxa"/>
            <w:tcBorders>
              <w:top w:val="single" w:sz="6" w:space="0" w:color="auto"/>
              <w:left w:val="single" w:sz="6" w:space="0" w:color="auto"/>
              <w:bottom w:val="single" w:sz="6" w:space="0" w:color="auto"/>
              <w:right w:val="single" w:sz="6" w:space="0" w:color="auto"/>
            </w:tcBorders>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r>
      <w:tr w:rsidR="00F35F4B" w:rsidRPr="00206B94" w:rsidTr="0019738E">
        <w:tblPrEx>
          <w:tblCellMar>
            <w:top w:w="0" w:type="dxa"/>
            <w:bottom w:w="0" w:type="dxa"/>
          </w:tblCellMar>
        </w:tblPrEx>
        <w:trPr>
          <w:trHeight w:val="397"/>
        </w:trPr>
        <w:tc>
          <w:tcPr>
            <w:tcW w:w="385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rPr>
                <w:sz w:val="18"/>
                <w:szCs w:val="18"/>
              </w:rPr>
            </w:pPr>
            <w:r w:rsidRPr="00206B94">
              <w:rPr>
                <w:sz w:val="18"/>
                <w:szCs w:val="18"/>
              </w:rPr>
              <w:t>5.  Дорожные работы - S-1150м</w:t>
            </w:r>
            <w:r w:rsidRPr="00206B94">
              <w:rPr>
                <w:sz w:val="18"/>
                <w:szCs w:val="18"/>
                <w:vertAlign w:val="superscript"/>
              </w:rPr>
              <w:t>2</w:t>
            </w:r>
            <w:r w:rsidRPr="00206B94">
              <w:rPr>
                <w:sz w:val="18"/>
                <w:szCs w:val="18"/>
              </w:rPr>
              <w:t>-Советская,4</w:t>
            </w:r>
          </w:p>
        </w:tc>
        <w:tc>
          <w:tcPr>
            <w:tcW w:w="141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r w:rsidRPr="00206B94">
              <w:rPr>
                <w:sz w:val="18"/>
                <w:szCs w:val="18"/>
              </w:rPr>
              <w:t>66,78</w:t>
            </w:r>
          </w:p>
        </w:tc>
        <w:tc>
          <w:tcPr>
            <w:tcW w:w="1133" w:type="dxa"/>
            <w:tcBorders>
              <w:top w:val="single" w:sz="6" w:space="0" w:color="auto"/>
              <w:left w:val="single" w:sz="6" w:space="0" w:color="auto"/>
              <w:bottom w:val="single" w:sz="6" w:space="0" w:color="auto"/>
              <w:right w:val="single" w:sz="6" w:space="0" w:color="auto"/>
            </w:tcBorders>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r>
      <w:tr w:rsidR="00F35F4B" w:rsidRPr="00206B94" w:rsidTr="0019738E">
        <w:tblPrEx>
          <w:tblCellMar>
            <w:top w:w="0" w:type="dxa"/>
            <w:bottom w:w="0" w:type="dxa"/>
          </w:tblCellMar>
        </w:tblPrEx>
        <w:trPr>
          <w:trHeight w:val="397"/>
        </w:trPr>
        <w:tc>
          <w:tcPr>
            <w:tcW w:w="385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rPr>
                <w:sz w:val="18"/>
                <w:szCs w:val="18"/>
              </w:rPr>
            </w:pPr>
            <w:r w:rsidRPr="00206B94">
              <w:rPr>
                <w:sz w:val="18"/>
                <w:szCs w:val="18"/>
              </w:rPr>
              <w:t>6.  Дорожные работы - S-1200м</w:t>
            </w:r>
            <w:r w:rsidRPr="00206B94">
              <w:rPr>
                <w:sz w:val="18"/>
                <w:szCs w:val="18"/>
                <w:vertAlign w:val="superscript"/>
              </w:rPr>
              <w:t>2</w:t>
            </w:r>
            <w:r w:rsidRPr="00206B94">
              <w:rPr>
                <w:sz w:val="18"/>
                <w:szCs w:val="18"/>
              </w:rPr>
              <w:t>-Набережная,2</w:t>
            </w:r>
          </w:p>
        </w:tc>
        <w:tc>
          <w:tcPr>
            <w:tcW w:w="141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r w:rsidRPr="00206B94">
              <w:rPr>
                <w:sz w:val="18"/>
                <w:szCs w:val="18"/>
              </w:rPr>
              <w:t>69,69</w:t>
            </w:r>
          </w:p>
        </w:tc>
        <w:tc>
          <w:tcPr>
            <w:tcW w:w="1133" w:type="dxa"/>
            <w:tcBorders>
              <w:top w:val="single" w:sz="6" w:space="0" w:color="auto"/>
              <w:left w:val="single" w:sz="6" w:space="0" w:color="auto"/>
              <w:bottom w:val="single" w:sz="6" w:space="0" w:color="auto"/>
              <w:right w:val="single" w:sz="6" w:space="0" w:color="auto"/>
            </w:tcBorders>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r>
      <w:tr w:rsidR="00F35F4B" w:rsidRPr="00206B94" w:rsidTr="0019738E">
        <w:tblPrEx>
          <w:tblCellMar>
            <w:top w:w="0" w:type="dxa"/>
            <w:bottom w:w="0" w:type="dxa"/>
          </w:tblCellMar>
        </w:tblPrEx>
        <w:trPr>
          <w:trHeight w:val="397"/>
        </w:trPr>
        <w:tc>
          <w:tcPr>
            <w:tcW w:w="385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rPr>
                <w:sz w:val="18"/>
                <w:szCs w:val="18"/>
              </w:rPr>
            </w:pPr>
            <w:r w:rsidRPr="00206B94">
              <w:rPr>
                <w:sz w:val="18"/>
                <w:szCs w:val="18"/>
              </w:rPr>
              <w:t>7.  Дорожные работы - S-260м</w:t>
            </w:r>
            <w:r w:rsidRPr="00206B94">
              <w:rPr>
                <w:sz w:val="18"/>
                <w:szCs w:val="18"/>
                <w:vertAlign w:val="superscript"/>
              </w:rPr>
              <w:t>2</w:t>
            </w:r>
            <w:r w:rsidRPr="00206B94">
              <w:rPr>
                <w:sz w:val="18"/>
                <w:szCs w:val="18"/>
              </w:rPr>
              <w:t>-Ленина,66</w:t>
            </w:r>
          </w:p>
        </w:tc>
        <w:tc>
          <w:tcPr>
            <w:tcW w:w="141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r w:rsidRPr="00206B94">
              <w:rPr>
                <w:sz w:val="18"/>
                <w:szCs w:val="18"/>
              </w:rPr>
              <w:t>15,10</w:t>
            </w:r>
          </w:p>
        </w:tc>
        <w:tc>
          <w:tcPr>
            <w:tcW w:w="1133" w:type="dxa"/>
            <w:tcBorders>
              <w:top w:val="single" w:sz="6" w:space="0" w:color="auto"/>
              <w:left w:val="single" w:sz="6" w:space="0" w:color="auto"/>
              <w:bottom w:val="single" w:sz="6" w:space="0" w:color="auto"/>
              <w:right w:val="single" w:sz="6" w:space="0" w:color="auto"/>
            </w:tcBorders>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c>
          <w:tcPr>
            <w:tcW w:w="475" w:type="dxa"/>
            <w:tcBorders>
              <w:top w:val="single" w:sz="6" w:space="0" w:color="auto"/>
              <w:left w:val="single" w:sz="6" w:space="0" w:color="auto"/>
              <w:bottom w:val="single" w:sz="6" w:space="0" w:color="auto"/>
              <w:right w:val="single" w:sz="6" w:space="0" w:color="auto"/>
            </w:tcBorders>
            <w:shd w:val="solid" w:color="FFFFFF" w:fill="auto"/>
            <w:vAlign w:val="center"/>
          </w:tcPr>
          <w:p w:rsidR="00F35F4B" w:rsidRPr="00206B94" w:rsidRDefault="00F35F4B" w:rsidP="0019738E">
            <w:pPr>
              <w:autoSpaceDE w:val="0"/>
              <w:autoSpaceDN w:val="0"/>
              <w:adjustRightInd w:val="0"/>
              <w:jc w:val="center"/>
              <w:rPr>
                <w:sz w:val="18"/>
                <w:szCs w:val="18"/>
              </w:rPr>
            </w:pPr>
            <w:r w:rsidRPr="00206B94">
              <w:rPr>
                <w:sz w:val="18"/>
                <w:szCs w:val="18"/>
              </w:rPr>
              <w:t>*</w:t>
            </w:r>
          </w:p>
        </w:tc>
      </w:tr>
      <w:tr w:rsidR="00F35F4B" w:rsidRPr="00206B94" w:rsidTr="0019738E">
        <w:tblPrEx>
          <w:tblCellMar>
            <w:top w:w="0" w:type="dxa"/>
            <w:bottom w:w="0" w:type="dxa"/>
          </w:tblCellMar>
        </w:tblPrEx>
        <w:trPr>
          <w:trHeight w:val="397"/>
        </w:trPr>
        <w:tc>
          <w:tcPr>
            <w:tcW w:w="3858" w:type="dxa"/>
            <w:tcBorders>
              <w:top w:val="single" w:sz="6" w:space="0" w:color="auto"/>
              <w:left w:val="single" w:sz="6" w:space="0" w:color="auto"/>
              <w:bottom w:val="single" w:sz="6" w:space="0" w:color="auto"/>
              <w:right w:val="single" w:sz="6" w:space="0" w:color="auto"/>
            </w:tcBorders>
          </w:tcPr>
          <w:p w:rsidR="00F35F4B" w:rsidRPr="00206B94" w:rsidRDefault="00F35F4B" w:rsidP="0019738E">
            <w:pPr>
              <w:autoSpaceDE w:val="0"/>
              <w:autoSpaceDN w:val="0"/>
              <w:adjustRightInd w:val="0"/>
              <w:jc w:val="right"/>
              <w:rPr>
                <w:b/>
                <w:bCs/>
                <w:sz w:val="18"/>
                <w:szCs w:val="18"/>
              </w:rPr>
            </w:pPr>
            <w:r w:rsidRPr="00206B94">
              <w:rPr>
                <w:b/>
                <w:bCs/>
                <w:sz w:val="18"/>
                <w:szCs w:val="18"/>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b/>
                <w:bCs/>
                <w:sz w:val="18"/>
                <w:szCs w:val="18"/>
              </w:rPr>
            </w:pPr>
            <w:r w:rsidRPr="00206B94">
              <w:rPr>
                <w:b/>
                <w:bCs/>
                <w:sz w:val="18"/>
                <w:szCs w:val="18"/>
              </w:rPr>
              <w:t>250,30</w:t>
            </w:r>
          </w:p>
        </w:tc>
        <w:tc>
          <w:tcPr>
            <w:tcW w:w="1133" w:type="dxa"/>
            <w:tcBorders>
              <w:top w:val="single" w:sz="6" w:space="0" w:color="auto"/>
              <w:left w:val="single" w:sz="6" w:space="0" w:color="auto"/>
              <w:bottom w:val="single" w:sz="6" w:space="0" w:color="auto"/>
              <w:right w:val="single" w:sz="6" w:space="0" w:color="auto"/>
            </w:tcBorders>
          </w:tcPr>
          <w:p w:rsidR="00F35F4B" w:rsidRPr="00206B94" w:rsidRDefault="00F35F4B" w:rsidP="0019738E">
            <w:pPr>
              <w:autoSpaceDE w:val="0"/>
              <w:autoSpaceDN w:val="0"/>
              <w:adjustRightInd w:val="0"/>
              <w:jc w:val="center"/>
              <w:rPr>
                <w:b/>
                <w:bCs/>
                <w:sz w:val="18"/>
                <w:szCs w:val="18"/>
              </w:rPr>
            </w:pPr>
          </w:p>
        </w:tc>
        <w:tc>
          <w:tcPr>
            <w:tcW w:w="474"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p>
        </w:tc>
        <w:tc>
          <w:tcPr>
            <w:tcW w:w="474"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p>
        </w:tc>
        <w:tc>
          <w:tcPr>
            <w:tcW w:w="475" w:type="dxa"/>
            <w:tcBorders>
              <w:top w:val="single" w:sz="6" w:space="0" w:color="auto"/>
              <w:left w:val="single" w:sz="6" w:space="0" w:color="auto"/>
              <w:bottom w:val="single" w:sz="6" w:space="0" w:color="auto"/>
              <w:right w:val="single" w:sz="6" w:space="0" w:color="auto"/>
            </w:tcBorders>
            <w:vAlign w:val="center"/>
          </w:tcPr>
          <w:p w:rsidR="00F35F4B" w:rsidRPr="00206B94" w:rsidRDefault="00F35F4B" w:rsidP="0019738E">
            <w:pPr>
              <w:autoSpaceDE w:val="0"/>
              <w:autoSpaceDN w:val="0"/>
              <w:adjustRightInd w:val="0"/>
              <w:jc w:val="center"/>
              <w:rPr>
                <w:sz w:val="18"/>
                <w:szCs w:val="18"/>
              </w:rPr>
            </w:pPr>
          </w:p>
        </w:tc>
      </w:tr>
    </w:tbl>
    <w:p w:rsidR="00F35F4B" w:rsidRPr="00206B94" w:rsidRDefault="00F35F4B" w:rsidP="00F35F4B">
      <w:pPr>
        <w:tabs>
          <w:tab w:val="left" w:pos="10773"/>
        </w:tabs>
        <w:ind w:firstLine="567"/>
        <w:jc w:val="right"/>
        <w:rPr>
          <w:sz w:val="20"/>
          <w:szCs w:val="20"/>
        </w:rPr>
      </w:pPr>
    </w:p>
    <w:p w:rsidR="00F35F4B" w:rsidRPr="00206B94" w:rsidRDefault="00F35F4B" w:rsidP="00F35F4B">
      <w:pPr>
        <w:tabs>
          <w:tab w:val="left" w:pos="10773"/>
        </w:tabs>
        <w:ind w:firstLine="567"/>
        <w:jc w:val="right"/>
        <w:rPr>
          <w:sz w:val="20"/>
          <w:szCs w:val="20"/>
          <w:highlight w:val="yellow"/>
        </w:rPr>
        <w:sectPr w:rsidR="00F35F4B" w:rsidRPr="00206B94" w:rsidSect="00A9372C">
          <w:pgSz w:w="11906" w:h="16838"/>
          <w:pgMar w:top="851" w:right="851" w:bottom="851" w:left="851" w:header="709" w:footer="709" w:gutter="0"/>
          <w:cols w:space="708"/>
          <w:docGrid w:linePitch="360"/>
        </w:sectPr>
      </w:pPr>
    </w:p>
    <w:tbl>
      <w:tblPr>
        <w:tblW w:w="0" w:type="auto"/>
        <w:tblLook w:val="04A0"/>
      </w:tblPr>
      <w:tblGrid>
        <w:gridCol w:w="7960"/>
        <w:gridCol w:w="7960"/>
      </w:tblGrid>
      <w:tr w:rsidR="00F35F4B" w:rsidRPr="00CC355D" w:rsidTr="0019738E">
        <w:tc>
          <w:tcPr>
            <w:tcW w:w="7960" w:type="dxa"/>
            <w:shd w:val="clear" w:color="auto" w:fill="auto"/>
          </w:tcPr>
          <w:tbl>
            <w:tblPr>
              <w:tblW w:w="0" w:type="auto"/>
              <w:tblLook w:val="04A0"/>
            </w:tblPr>
            <w:tblGrid>
              <w:gridCol w:w="1888"/>
              <w:gridCol w:w="1887"/>
              <w:gridCol w:w="627"/>
            </w:tblGrid>
            <w:tr w:rsidR="00F35F4B" w:rsidRPr="003B5F82" w:rsidTr="0019738E">
              <w:trPr>
                <w:trHeight w:val="300"/>
              </w:trPr>
              <w:tc>
                <w:tcPr>
                  <w:tcW w:w="0" w:type="auto"/>
                  <w:gridSpan w:val="2"/>
                  <w:tcBorders>
                    <w:top w:val="nil"/>
                    <w:left w:val="nil"/>
                    <w:bottom w:val="nil"/>
                    <w:right w:val="nil"/>
                  </w:tcBorders>
                  <w:shd w:val="clear" w:color="auto" w:fill="auto"/>
                  <w:noWrap/>
                  <w:hideMark/>
                </w:tcPr>
                <w:p w:rsidR="00F35F4B" w:rsidRPr="003B5F82" w:rsidRDefault="00F35F4B" w:rsidP="0019738E">
                  <w:pPr>
                    <w:outlineLvl w:val="1"/>
                    <w:rPr>
                      <w:b/>
                      <w:bCs/>
                      <w:sz w:val="20"/>
                      <w:szCs w:val="20"/>
                    </w:rPr>
                  </w:pPr>
                  <w:r w:rsidRPr="003B5F82">
                    <w:rPr>
                      <w:b/>
                      <w:bCs/>
                      <w:sz w:val="20"/>
                      <w:szCs w:val="20"/>
                    </w:rPr>
                    <w:lastRenderedPageBreak/>
                    <w:t>Утверждаю:</w:t>
                  </w:r>
                </w:p>
              </w:tc>
              <w:tc>
                <w:tcPr>
                  <w:tcW w:w="0" w:type="auto"/>
                  <w:tcBorders>
                    <w:top w:val="nil"/>
                    <w:left w:val="nil"/>
                    <w:bottom w:val="nil"/>
                    <w:right w:val="nil"/>
                  </w:tcBorders>
                  <w:shd w:val="clear" w:color="auto" w:fill="auto"/>
                  <w:hideMark/>
                </w:tcPr>
                <w:p w:rsidR="00F35F4B" w:rsidRPr="003B5F82" w:rsidRDefault="00F35F4B" w:rsidP="0019738E">
                  <w:pPr>
                    <w:outlineLvl w:val="1"/>
                    <w:rPr>
                      <w:sz w:val="20"/>
                      <w:szCs w:val="20"/>
                    </w:rPr>
                  </w:pPr>
                </w:p>
              </w:tc>
            </w:tr>
            <w:tr w:rsidR="00F35F4B" w:rsidRPr="003B5F82" w:rsidTr="0019738E">
              <w:trPr>
                <w:trHeight w:val="300"/>
              </w:trPr>
              <w:tc>
                <w:tcPr>
                  <w:tcW w:w="0" w:type="auto"/>
                  <w:gridSpan w:val="3"/>
                  <w:tcBorders>
                    <w:top w:val="nil"/>
                    <w:left w:val="nil"/>
                    <w:bottom w:val="nil"/>
                    <w:right w:val="nil"/>
                  </w:tcBorders>
                  <w:shd w:val="clear" w:color="auto" w:fill="auto"/>
                  <w:noWrap/>
                  <w:hideMark/>
                </w:tcPr>
                <w:p w:rsidR="00F35F4B" w:rsidRPr="003B5F82" w:rsidRDefault="00F35F4B" w:rsidP="0019738E">
                  <w:pPr>
                    <w:outlineLvl w:val="0"/>
                    <w:rPr>
                      <w:sz w:val="20"/>
                      <w:szCs w:val="20"/>
                    </w:rPr>
                  </w:pPr>
                  <w:r w:rsidRPr="003B5F82">
                    <w:rPr>
                      <w:sz w:val="20"/>
                      <w:szCs w:val="20"/>
                    </w:rPr>
                    <w:t>Директор МКУ</w:t>
                  </w:r>
                  <w:proofErr w:type="gramStart"/>
                  <w:r w:rsidRPr="003B5F82">
                    <w:rPr>
                      <w:sz w:val="20"/>
                      <w:szCs w:val="20"/>
                    </w:rPr>
                    <w:t>"С</w:t>
                  </w:r>
                  <w:proofErr w:type="gramEnd"/>
                  <w:r w:rsidRPr="003B5F82">
                    <w:rPr>
                      <w:sz w:val="20"/>
                      <w:szCs w:val="20"/>
                    </w:rPr>
                    <w:t>лужба заказчика-застройщика"</w:t>
                  </w:r>
                </w:p>
              </w:tc>
            </w:tr>
            <w:tr w:rsidR="00F35F4B" w:rsidRPr="003B5F82" w:rsidTr="0019738E">
              <w:trPr>
                <w:trHeight w:val="300"/>
              </w:trPr>
              <w:tc>
                <w:tcPr>
                  <w:tcW w:w="0" w:type="auto"/>
                  <w:gridSpan w:val="3"/>
                  <w:tcBorders>
                    <w:top w:val="nil"/>
                    <w:left w:val="nil"/>
                    <w:bottom w:val="nil"/>
                    <w:right w:val="nil"/>
                  </w:tcBorders>
                  <w:shd w:val="clear" w:color="auto" w:fill="auto"/>
                  <w:noWrap/>
                  <w:hideMark/>
                </w:tcPr>
                <w:p w:rsidR="00F35F4B" w:rsidRPr="003B5F82" w:rsidRDefault="00F35F4B" w:rsidP="0019738E">
                  <w:pPr>
                    <w:outlineLvl w:val="0"/>
                    <w:rPr>
                      <w:sz w:val="20"/>
                      <w:szCs w:val="20"/>
                    </w:rPr>
                  </w:pPr>
                  <w:proofErr w:type="spellStart"/>
                  <w:r w:rsidRPr="003B5F82">
                    <w:rPr>
                      <w:sz w:val="20"/>
                      <w:szCs w:val="20"/>
                    </w:rPr>
                    <w:t>_________________Д.А.Ходанов</w:t>
                  </w:r>
                  <w:proofErr w:type="spellEnd"/>
                </w:p>
              </w:tc>
            </w:tr>
            <w:tr w:rsidR="00F35F4B" w:rsidRPr="003B5F82" w:rsidTr="0019738E">
              <w:trPr>
                <w:trHeight w:val="300"/>
              </w:trPr>
              <w:tc>
                <w:tcPr>
                  <w:tcW w:w="0" w:type="auto"/>
                  <w:gridSpan w:val="3"/>
                  <w:tcBorders>
                    <w:top w:val="nil"/>
                    <w:left w:val="nil"/>
                    <w:bottom w:val="nil"/>
                    <w:right w:val="nil"/>
                  </w:tcBorders>
                  <w:shd w:val="clear" w:color="auto" w:fill="auto"/>
                  <w:noWrap/>
                  <w:hideMark/>
                </w:tcPr>
                <w:p w:rsidR="00F35F4B" w:rsidRPr="003B5F82" w:rsidRDefault="00F35F4B" w:rsidP="0019738E">
                  <w:pPr>
                    <w:outlineLvl w:val="0"/>
                    <w:rPr>
                      <w:sz w:val="20"/>
                      <w:szCs w:val="20"/>
                    </w:rPr>
                  </w:pPr>
                  <w:r w:rsidRPr="003B5F82">
                    <w:rPr>
                      <w:sz w:val="20"/>
                      <w:szCs w:val="20"/>
                    </w:rPr>
                    <w:t>" _____ " ________________ 2018 г.</w:t>
                  </w:r>
                </w:p>
              </w:tc>
            </w:tr>
            <w:tr w:rsidR="00F35F4B" w:rsidRPr="003B5F82" w:rsidTr="0019738E">
              <w:trPr>
                <w:trHeight w:val="255"/>
              </w:trPr>
              <w:tc>
                <w:tcPr>
                  <w:tcW w:w="0" w:type="auto"/>
                  <w:tcBorders>
                    <w:top w:val="nil"/>
                    <w:left w:val="nil"/>
                    <w:bottom w:val="nil"/>
                    <w:right w:val="nil"/>
                  </w:tcBorders>
                  <w:shd w:val="clear" w:color="auto" w:fill="auto"/>
                  <w:noWrap/>
                  <w:hideMark/>
                </w:tcPr>
                <w:p w:rsidR="00F35F4B" w:rsidRPr="003B5F82" w:rsidRDefault="00F35F4B" w:rsidP="0019738E">
                  <w:pPr>
                    <w:jc w:val="center"/>
                    <w:rPr>
                      <w:sz w:val="20"/>
                      <w:szCs w:val="20"/>
                    </w:rPr>
                  </w:pPr>
                </w:p>
              </w:tc>
              <w:tc>
                <w:tcPr>
                  <w:tcW w:w="0" w:type="auto"/>
                  <w:tcBorders>
                    <w:top w:val="nil"/>
                    <w:left w:val="nil"/>
                    <w:bottom w:val="nil"/>
                    <w:right w:val="nil"/>
                  </w:tcBorders>
                  <w:shd w:val="clear" w:color="auto" w:fill="auto"/>
                  <w:noWrap/>
                  <w:hideMark/>
                </w:tcPr>
                <w:p w:rsidR="00F35F4B" w:rsidRPr="003B5F82" w:rsidRDefault="00F35F4B" w:rsidP="0019738E">
                  <w:pPr>
                    <w:rPr>
                      <w:sz w:val="20"/>
                      <w:szCs w:val="20"/>
                    </w:rPr>
                  </w:pPr>
                </w:p>
              </w:tc>
              <w:tc>
                <w:tcPr>
                  <w:tcW w:w="0" w:type="auto"/>
                  <w:tcBorders>
                    <w:top w:val="nil"/>
                    <w:left w:val="nil"/>
                    <w:bottom w:val="nil"/>
                    <w:right w:val="nil"/>
                  </w:tcBorders>
                  <w:shd w:val="clear" w:color="auto" w:fill="auto"/>
                  <w:hideMark/>
                </w:tcPr>
                <w:p w:rsidR="00F35F4B" w:rsidRPr="003B5F82" w:rsidRDefault="00F35F4B" w:rsidP="0019738E">
                  <w:pPr>
                    <w:rPr>
                      <w:sz w:val="20"/>
                      <w:szCs w:val="20"/>
                    </w:rPr>
                  </w:pPr>
                </w:p>
              </w:tc>
            </w:tr>
          </w:tbl>
          <w:p w:rsidR="00F35F4B" w:rsidRPr="00CC355D" w:rsidRDefault="00F35F4B" w:rsidP="0019738E">
            <w:pPr>
              <w:jc w:val="right"/>
              <w:rPr>
                <w:sz w:val="20"/>
                <w:szCs w:val="20"/>
              </w:rPr>
            </w:pPr>
          </w:p>
        </w:tc>
        <w:tc>
          <w:tcPr>
            <w:tcW w:w="7960" w:type="dxa"/>
            <w:shd w:val="clear" w:color="auto" w:fill="auto"/>
          </w:tcPr>
          <w:p w:rsidR="00F35F4B" w:rsidRPr="00CC355D" w:rsidRDefault="00F35F4B" w:rsidP="0019738E">
            <w:pPr>
              <w:ind w:firstLine="567"/>
              <w:jc w:val="right"/>
              <w:rPr>
                <w:sz w:val="20"/>
                <w:szCs w:val="20"/>
              </w:rPr>
            </w:pPr>
            <w:r w:rsidRPr="00CC355D">
              <w:rPr>
                <w:sz w:val="20"/>
                <w:szCs w:val="20"/>
              </w:rPr>
              <w:t>Приложение №4</w:t>
            </w:r>
          </w:p>
          <w:p w:rsidR="00F35F4B" w:rsidRPr="00CC355D" w:rsidRDefault="00F35F4B" w:rsidP="0019738E">
            <w:pPr>
              <w:ind w:firstLine="567"/>
              <w:jc w:val="right"/>
              <w:rPr>
                <w:sz w:val="20"/>
                <w:szCs w:val="20"/>
              </w:rPr>
            </w:pPr>
            <w:r w:rsidRPr="00CC355D">
              <w:rPr>
                <w:sz w:val="20"/>
                <w:szCs w:val="20"/>
              </w:rPr>
              <w:t>к техническому заданию</w:t>
            </w:r>
          </w:p>
          <w:p w:rsidR="00F35F4B" w:rsidRPr="00CC355D" w:rsidRDefault="00F35F4B" w:rsidP="0019738E">
            <w:pPr>
              <w:jc w:val="right"/>
              <w:rPr>
                <w:sz w:val="20"/>
                <w:szCs w:val="20"/>
              </w:rPr>
            </w:pPr>
          </w:p>
        </w:tc>
      </w:tr>
    </w:tbl>
    <w:p w:rsidR="00F35F4B" w:rsidRPr="00206B94" w:rsidRDefault="00F35F4B" w:rsidP="00F35F4B">
      <w:pPr>
        <w:ind w:firstLine="567"/>
        <w:jc w:val="right"/>
        <w:rPr>
          <w:sz w:val="20"/>
          <w:szCs w:val="20"/>
        </w:rPr>
      </w:pPr>
    </w:p>
    <w:p w:rsidR="00F35F4B" w:rsidRPr="00206B94" w:rsidRDefault="00F35F4B" w:rsidP="00F35F4B">
      <w:pPr>
        <w:ind w:firstLine="567"/>
        <w:jc w:val="center"/>
        <w:rPr>
          <w:b/>
          <w:sz w:val="28"/>
          <w:szCs w:val="28"/>
        </w:rPr>
      </w:pPr>
    </w:p>
    <w:p w:rsidR="00F35F4B" w:rsidRPr="00206B94" w:rsidRDefault="00F35F4B" w:rsidP="00F35F4B">
      <w:pPr>
        <w:ind w:firstLine="567"/>
        <w:jc w:val="center"/>
        <w:rPr>
          <w:b/>
          <w:sz w:val="20"/>
          <w:szCs w:val="20"/>
        </w:rPr>
      </w:pPr>
      <w:r w:rsidRPr="00206B94">
        <w:rPr>
          <w:b/>
          <w:sz w:val="20"/>
          <w:szCs w:val="20"/>
        </w:rPr>
        <w:t xml:space="preserve">РАСЧЕТ </w:t>
      </w:r>
    </w:p>
    <w:p w:rsidR="00F35F4B" w:rsidRPr="00206B94" w:rsidRDefault="00F35F4B" w:rsidP="00F35F4B">
      <w:pPr>
        <w:jc w:val="center"/>
        <w:rPr>
          <w:sz w:val="20"/>
          <w:szCs w:val="20"/>
        </w:rPr>
      </w:pPr>
      <w:r w:rsidRPr="00206B94">
        <w:t>на выполнение работ минимальному перечню видов р</w:t>
      </w:r>
      <w:r w:rsidRPr="00206B94">
        <w:t>а</w:t>
      </w:r>
      <w:r w:rsidRPr="00206B94">
        <w:t>бот по благоустройству дворовых территорий многоквартирных жилых домов, в части асфальтирования дворовых территорий многоквартирных жилых домов в рамках реализации мероприятий муниципальной программы «Формиров</w:t>
      </w:r>
      <w:r w:rsidRPr="00206B94">
        <w:t>а</w:t>
      </w:r>
      <w:r w:rsidRPr="00206B94">
        <w:t>ние комфортной городской (сельской) среды Северо-Енисей</w:t>
      </w:r>
      <w:r>
        <w:t>ского района на 2018-2022 годы»</w:t>
      </w:r>
    </w:p>
    <w:p w:rsidR="00F35F4B" w:rsidRPr="00206B94" w:rsidRDefault="00F35F4B" w:rsidP="00F35F4B">
      <w:pPr>
        <w:jc w:val="center"/>
      </w:pPr>
    </w:p>
    <w:p w:rsidR="00F35F4B" w:rsidRDefault="00F35F4B" w:rsidP="00F35F4B">
      <w:pPr>
        <w:ind w:firstLine="567"/>
        <w:jc w:val="center"/>
      </w:pPr>
      <w:r>
        <w:rPr>
          <w:noProof/>
        </w:rPr>
        <w:drawing>
          <wp:inline distT="0" distB="0" distL="0" distR="0">
            <wp:extent cx="5334000" cy="933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334000" cy="933450"/>
                    </a:xfrm>
                    <a:prstGeom prst="rect">
                      <a:avLst/>
                    </a:prstGeom>
                    <a:noFill/>
                    <a:ln w="9525">
                      <a:noFill/>
                      <a:miter lim="800000"/>
                      <a:headEnd/>
                      <a:tailEnd/>
                    </a:ln>
                  </pic:spPr>
                </pic:pic>
              </a:graphicData>
            </a:graphic>
          </wp:inline>
        </w:drawing>
      </w:r>
    </w:p>
    <w:tbl>
      <w:tblPr>
        <w:tblW w:w="16140" w:type="dxa"/>
        <w:tblInd w:w="93" w:type="dxa"/>
        <w:tblLook w:val="04A0"/>
      </w:tblPr>
      <w:tblGrid>
        <w:gridCol w:w="417"/>
        <w:gridCol w:w="1123"/>
        <w:gridCol w:w="2300"/>
        <w:gridCol w:w="1003"/>
        <w:gridCol w:w="1720"/>
        <w:gridCol w:w="820"/>
        <w:gridCol w:w="852"/>
        <w:gridCol w:w="869"/>
        <w:gridCol w:w="813"/>
        <w:gridCol w:w="820"/>
        <w:gridCol w:w="852"/>
        <w:gridCol w:w="869"/>
        <w:gridCol w:w="813"/>
        <w:gridCol w:w="769"/>
        <w:gridCol w:w="700"/>
        <w:gridCol w:w="700"/>
        <w:gridCol w:w="700"/>
      </w:tblGrid>
      <w:tr w:rsidR="00F35F4B" w:rsidTr="0019738E">
        <w:trPr>
          <w:trHeight w:val="360"/>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пп</w:t>
            </w:r>
            <w:proofErr w:type="spellEnd"/>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proofErr w:type="spellStart"/>
            <w:r>
              <w:rPr>
                <w:rFonts w:ascii="Arial" w:hAnsi="Arial" w:cs="Arial"/>
                <w:sz w:val="18"/>
                <w:szCs w:val="18"/>
              </w:rPr>
              <w:t>Обосн</w:t>
            </w:r>
            <w:proofErr w:type="gramStart"/>
            <w:r>
              <w:rPr>
                <w:rFonts w:ascii="Arial" w:hAnsi="Arial" w:cs="Arial"/>
                <w:sz w:val="18"/>
                <w:szCs w:val="18"/>
              </w:rPr>
              <w:t>о</w:t>
            </w:r>
            <w:proofErr w:type="spellEnd"/>
            <w:r>
              <w:rPr>
                <w:rFonts w:ascii="Arial" w:hAnsi="Arial" w:cs="Arial"/>
                <w:sz w:val="18"/>
                <w:szCs w:val="18"/>
              </w:rPr>
              <w:t>-</w:t>
            </w:r>
            <w:proofErr w:type="gramEnd"/>
            <w:r>
              <w:rPr>
                <w:rFonts w:ascii="Arial" w:hAnsi="Arial" w:cs="Arial"/>
                <w:sz w:val="18"/>
                <w:szCs w:val="18"/>
              </w:rPr>
              <w:br/>
            </w:r>
            <w:proofErr w:type="spellStart"/>
            <w:r>
              <w:rPr>
                <w:rFonts w:ascii="Arial" w:hAnsi="Arial" w:cs="Arial"/>
                <w:sz w:val="18"/>
                <w:szCs w:val="18"/>
              </w:rPr>
              <w:t>вание</w:t>
            </w:r>
            <w:proofErr w:type="spellEnd"/>
          </w:p>
        </w:tc>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Наименование</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 xml:space="preserve">Ед. </w:t>
            </w:r>
            <w:proofErr w:type="spellStart"/>
            <w:r>
              <w:rPr>
                <w:rFonts w:ascii="Arial" w:hAnsi="Arial" w:cs="Arial"/>
                <w:sz w:val="18"/>
                <w:szCs w:val="18"/>
              </w:rPr>
              <w:t>изм</w:t>
            </w:r>
            <w:proofErr w:type="spellEnd"/>
            <w:r>
              <w:rPr>
                <w:rFonts w:ascii="Arial" w:hAnsi="Arial" w:cs="Arial"/>
                <w:sz w:val="18"/>
                <w:szCs w:val="18"/>
              </w:rPr>
              <w:t>.</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Кол.</w:t>
            </w:r>
          </w:p>
        </w:tc>
        <w:tc>
          <w:tcPr>
            <w:tcW w:w="3354" w:type="dxa"/>
            <w:gridSpan w:val="4"/>
            <w:tcBorders>
              <w:top w:val="single" w:sz="4" w:space="0" w:color="auto"/>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Стоимость единицы, руб.</w:t>
            </w:r>
          </w:p>
        </w:tc>
        <w:tc>
          <w:tcPr>
            <w:tcW w:w="3354" w:type="dxa"/>
            <w:gridSpan w:val="4"/>
            <w:tcBorders>
              <w:top w:val="single" w:sz="4" w:space="0" w:color="auto"/>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Общая стоимость, руб.</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Т/</w:t>
            </w:r>
            <w:proofErr w:type="spellStart"/>
            <w:r>
              <w:rPr>
                <w:rFonts w:ascii="Arial" w:hAnsi="Arial" w:cs="Arial"/>
                <w:sz w:val="18"/>
                <w:szCs w:val="18"/>
              </w:rPr>
              <w:t>з</w:t>
            </w:r>
            <w:proofErr w:type="spellEnd"/>
            <w:r>
              <w:rPr>
                <w:rFonts w:ascii="Arial" w:hAnsi="Arial" w:cs="Arial"/>
                <w:sz w:val="18"/>
                <w:szCs w:val="18"/>
              </w:rPr>
              <w:t xml:space="preserve"> </w:t>
            </w:r>
            <w:proofErr w:type="spellStart"/>
            <w:r>
              <w:rPr>
                <w:rFonts w:ascii="Arial" w:hAnsi="Arial" w:cs="Arial"/>
                <w:sz w:val="18"/>
                <w:szCs w:val="18"/>
              </w:rPr>
              <w:t>осн</w:t>
            </w:r>
            <w:proofErr w:type="spellEnd"/>
            <w:r>
              <w:rPr>
                <w:rFonts w:ascii="Arial" w:hAnsi="Arial" w:cs="Arial"/>
                <w:sz w:val="18"/>
                <w:szCs w:val="18"/>
              </w:rPr>
              <w:t>.</w:t>
            </w:r>
            <w:r>
              <w:rPr>
                <w:rFonts w:ascii="Arial" w:hAnsi="Arial" w:cs="Arial"/>
                <w:sz w:val="18"/>
                <w:szCs w:val="18"/>
              </w:rPr>
              <w:br/>
            </w:r>
            <w:proofErr w:type="spellStart"/>
            <w:r>
              <w:rPr>
                <w:rFonts w:ascii="Arial" w:hAnsi="Arial" w:cs="Arial"/>
                <w:sz w:val="18"/>
                <w:szCs w:val="18"/>
              </w:rPr>
              <w:t>раб</w:t>
            </w:r>
            <w:proofErr w:type="gramStart"/>
            <w:r>
              <w:rPr>
                <w:rFonts w:ascii="Arial" w:hAnsi="Arial" w:cs="Arial"/>
                <w:sz w:val="18"/>
                <w:szCs w:val="18"/>
              </w:rPr>
              <w:t>.н</w:t>
            </w:r>
            <w:proofErr w:type="gramEnd"/>
            <w:r>
              <w:rPr>
                <w:rFonts w:ascii="Arial" w:hAnsi="Arial" w:cs="Arial"/>
                <w:sz w:val="18"/>
                <w:szCs w:val="18"/>
              </w:rPr>
              <w:t>а</w:t>
            </w:r>
            <w:proofErr w:type="spellEnd"/>
            <w:r>
              <w:rPr>
                <w:rFonts w:ascii="Arial" w:hAnsi="Arial" w:cs="Arial"/>
                <w:sz w:val="18"/>
                <w:szCs w:val="18"/>
              </w:rPr>
              <w:t xml:space="preserve"> ед.</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Т/</w:t>
            </w:r>
            <w:proofErr w:type="spellStart"/>
            <w:r>
              <w:rPr>
                <w:rFonts w:ascii="Arial" w:hAnsi="Arial" w:cs="Arial"/>
                <w:sz w:val="18"/>
                <w:szCs w:val="18"/>
              </w:rPr>
              <w:t>з</w:t>
            </w:r>
            <w:proofErr w:type="spellEnd"/>
            <w:r>
              <w:rPr>
                <w:rFonts w:ascii="Arial" w:hAnsi="Arial" w:cs="Arial"/>
                <w:sz w:val="18"/>
                <w:szCs w:val="18"/>
              </w:rPr>
              <w:t xml:space="preserve"> </w:t>
            </w:r>
            <w:proofErr w:type="spellStart"/>
            <w:r>
              <w:rPr>
                <w:rFonts w:ascii="Arial" w:hAnsi="Arial" w:cs="Arial"/>
                <w:sz w:val="18"/>
                <w:szCs w:val="18"/>
              </w:rPr>
              <w:t>осн</w:t>
            </w:r>
            <w:proofErr w:type="spellEnd"/>
            <w:r>
              <w:rPr>
                <w:rFonts w:ascii="Arial" w:hAnsi="Arial" w:cs="Arial"/>
                <w:sz w:val="18"/>
                <w:szCs w:val="18"/>
              </w:rPr>
              <w:t>.</w:t>
            </w:r>
            <w:r>
              <w:rPr>
                <w:rFonts w:ascii="Arial" w:hAnsi="Arial" w:cs="Arial"/>
                <w:sz w:val="18"/>
                <w:szCs w:val="18"/>
              </w:rPr>
              <w:br/>
              <w:t>раб.</w:t>
            </w:r>
            <w:r>
              <w:rPr>
                <w:rFonts w:ascii="Arial" w:hAnsi="Arial" w:cs="Arial"/>
                <w:sz w:val="18"/>
                <w:szCs w:val="18"/>
              </w:rPr>
              <w:br/>
              <w:t>Всего</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Т/</w:t>
            </w:r>
            <w:proofErr w:type="spellStart"/>
            <w:r>
              <w:rPr>
                <w:rFonts w:ascii="Arial" w:hAnsi="Arial" w:cs="Arial"/>
                <w:sz w:val="18"/>
                <w:szCs w:val="18"/>
              </w:rPr>
              <w:t>з</w:t>
            </w:r>
            <w:proofErr w:type="spellEnd"/>
            <w:r>
              <w:rPr>
                <w:rFonts w:ascii="Arial" w:hAnsi="Arial" w:cs="Arial"/>
                <w:sz w:val="18"/>
                <w:szCs w:val="18"/>
              </w:rPr>
              <w:t xml:space="preserve"> мех</w:t>
            </w:r>
            <w:proofErr w:type="gramStart"/>
            <w:r>
              <w:rPr>
                <w:rFonts w:ascii="Arial" w:hAnsi="Arial" w:cs="Arial"/>
                <w:sz w:val="18"/>
                <w:szCs w:val="18"/>
              </w:rPr>
              <w:t>.</w:t>
            </w:r>
            <w:proofErr w:type="gramEnd"/>
            <w:r>
              <w:rPr>
                <w:rFonts w:ascii="Arial" w:hAnsi="Arial" w:cs="Arial"/>
                <w:sz w:val="18"/>
                <w:szCs w:val="18"/>
              </w:rPr>
              <w:t xml:space="preserve"> </w:t>
            </w:r>
            <w:proofErr w:type="gramStart"/>
            <w:r>
              <w:rPr>
                <w:rFonts w:ascii="Arial" w:hAnsi="Arial" w:cs="Arial"/>
                <w:sz w:val="18"/>
                <w:szCs w:val="18"/>
              </w:rPr>
              <w:t>н</w:t>
            </w:r>
            <w:proofErr w:type="gramEnd"/>
            <w:r>
              <w:rPr>
                <w:rFonts w:ascii="Arial" w:hAnsi="Arial" w:cs="Arial"/>
                <w:sz w:val="18"/>
                <w:szCs w:val="18"/>
              </w:rPr>
              <w:t>а ед.</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Т/</w:t>
            </w:r>
            <w:proofErr w:type="spellStart"/>
            <w:r>
              <w:rPr>
                <w:rFonts w:ascii="Arial" w:hAnsi="Arial" w:cs="Arial"/>
                <w:sz w:val="18"/>
                <w:szCs w:val="18"/>
              </w:rPr>
              <w:t>з</w:t>
            </w:r>
            <w:proofErr w:type="spellEnd"/>
            <w:r>
              <w:rPr>
                <w:rFonts w:ascii="Arial" w:hAnsi="Arial" w:cs="Arial"/>
                <w:sz w:val="18"/>
                <w:szCs w:val="18"/>
              </w:rPr>
              <w:t xml:space="preserve"> мех.</w:t>
            </w:r>
            <w:r>
              <w:rPr>
                <w:rFonts w:ascii="Arial" w:hAnsi="Arial" w:cs="Arial"/>
                <w:sz w:val="18"/>
                <w:szCs w:val="18"/>
              </w:rPr>
              <w:br/>
              <w:t>Всего</w:t>
            </w:r>
          </w:p>
        </w:tc>
      </w:tr>
      <w:tr w:rsidR="00F35F4B" w:rsidTr="0019738E">
        <w:trPr>
          <w:trHeight w:val="315"/>
        </w:trPr>
        <w:tc>
          <w:tcPr>
            <w:tcW w:w="417"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Всего</w:t>
            </w:r>
          </w:p>
        </w:tc>
        <w:tc>
          <w:tcPr>
            <w:tcW w:w="2534" w:type="dxa"/>
            <w:gridSpan w:val="3"/>
            <w:tcBorders>
              <w:top w:val="single" w:sz="4" w:space="0" w:color="auto"/>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В том числе</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Всего</w:t>
            </w:r>
          </w:p>
        </w:tc>
        <w:tc>
          <w:tcPr>
            <w:tcW w:w="2534" w:type="dxa"/>
            <w:gridSpan w:val="3"/>
            <w:tcBorders>
              <w:top w:val="single" w:sz="4" w:space="0" w:color="auto"/>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В том числе</w:t>
            </w:r>
          </w:p>
        </w:tc>
        <w:tc>
          <w:tcPr>
            <w:tcW w:w="769"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r>
      <w:tr w:rsidR="00F35F4B" w:rsidTr="0019738E">
        <w:trPr>
          <w:trHeight w:val="315"/>
        </w:trPr>
        <w:tc>
          <w:tcPr>
            <w:tcW w:w="417"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852" w:type="dxa"/>
            <w:tcBorders>
              <w:top w:val="nil"/>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proofErr w:type="spellStart"/>
            <w:r>
              <w:rPr>
                <w:rFonts w:ascii="Arial" w:hAnsi="Arial" w:cs="Arial"/>
                <w:sz w:val="18"/>
                <w:szCs w:val="18"/>
              </w:rPr>
              <w:t>Осн</w:t>
            </w:r>
            <w:proofErr w:type="gramStart"/>
            <w:r>
              <w:rPr>
                <w:rFonts w:ascii="Arial" w:hAnsi="Arial" w:cs="Arial"/>
                <w:sz w:val="18"/>
                <w:szCs w:val="18"/>
              </w:rPr>
              <w:t>.З</w:t>
            </w:r>
            <w:proofErr w:type="spellEnd"/>
            <w:proofErr w:type="gramEnd"/>
            <w:r>
              <w:rPr>
                <w:rFonts w:ascii="Arial" w:hAnsi="Arial" w:cs="Arial"/>
                <w:sz w:val="18"/>
                <w:szCs w:val="18"/>
              </w:rPr>
              <w:t>/</w:t>
            </w:r>
            <w:proofErr w:type="spellStart"/>
            <w:r>
              <w:rPr>
                <w:rFonts w:ascii="Arial" w:hAnsi="Arial" w:cs="Arial"/>
                <w:sz w:val="18"/>
                <w:szCs w:val="18"/>
              </w:rPr>
              <w:t>п</w:t>
            </w:r>
            <w:proofErr w:type="spellEnd"/>
          </w:p>
        </w:tc>
        <w:tc>
          <w:tcPr>
            <w:tcW w:w="869" w:type="dxa"/>
            <w:tcBorders>
              <w:top w:val="nil"/>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Эк</w:t>
            </w:r>
            <w:proofErr w:type="gramStart"/>
            <w:r>
              <w:rPr>
                <w:rFonts w:ascii="Arial" w:hAnsi="Arial" w:cs="Arial"/>
                <w:sz w:val="18"/>
                <w:szCs w:val="18"/>
              </w:rPr>
              <w:t>.М</w:t>
            </w:r>
            <w:proofErr w:type="gramEnd"/>
            <w:r>
              <w:rPr>
                <w:rFonts w:ascii="Arial" w:hAnsi="Arial" w:cs="Arial"/>
                <w:sz w:val="18"/>
                <w:szCs w:val="18"/>
              </w:rPr>
              <w:t>аш</w:t>
            </w:r>
          </w:p>
        </w:tc>
        <w:tc>
          <w:tcPr>
            <w:tcW w:w="813" w:type="dxa"/>
            <w:tcBorders>
              <w:top w:val="nil"/>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proofErr w:type="gramStart"/>
            <w:r>
              <w:rPr>
                <w:rFonts w:ascii="Arial" w:hAnsi="Arial" w:cs="Arial"/>
                <w:sz w:val="18"/>
                <w:szCs w:val="18"/>
              </w:rPr>
              <w:t>З</w:t>
            </w:r>
            <w:proofErr w:type="gramEnd"/>
            <w:r>
              <w:rPr>
                <w:rFonts w:ascii="Arial" w:hAnsi="Arial" w:cs="Arial"/>
                <w:sz w:val="18"/>
                <w:szCs w:val="18"/>
              </w:rPr>
              <w:t>/</w:t>
            </w:r>
            <w:proofErr w:type="spellStart"/>
            <w:r>
              <w:rPr>
                <w:rFonts w:ascii="Arial" w:hAnsi="Arial" w:cs="Arial"/>
                <w:sz w:val="18"/>
                <w:szCs w:val="18"/>
              </w:rPr>
              <w:t>пМех</w:t>
            </w:r>
            <w:proofErr w:type="spellEnd"/>
          </w:p>
        </w:tc>
        <w:tc>
          <w:tcPr>
            <w:tcW w:w="820" w:type="dxa"/>
            <w:vMerge/>
            <w:tcBorders>
              <w:top w:val="nil"/>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852" w:type="dxa"/>
            <w:tcBorders>
              <w:top w:val="nil"/>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proofErr w:type="spellStart"/>
            <w:r>
              <w:rPr>
                <w:rFonts w:ascii="Arial" w:hAnsi="Arial" w:cs="Arial"/>
                <w:sz w:val="18"/>
                <w:szCs w:val="18"/>
              </w:rPr>
              <w:t>Осн</w:t>
            </w:r>
            <w:proofErr w:type="gramStart"/>
            <w:r>
              <w:rPr>
                <w:rFonts w:ascii="Arial" w:hAnsi="Arial" w:cs="Arial"/>
                <w:sz w:val="18"/>
                <w:szCs w:val="18"/>
              </w:rPr>
              <w:t>.З</w:t>
            </w:r>
            <w:proofErr w:type="spellEnd"/>
            <w:proofErr w:type="gramEnd"/>
            <w:r>
              <w:rPr>
                <w:rFonts w:ascii="Arial" w:hAnsi="Arial" w:cs="Arial"/>
                <w:sz w:val="18"/>
                <w:szCs w:val="18"/>
              </w:rPr>
              <w:t>/</w:t>
            </w:r>
            <w:proofErr w:type="spellStart"/>
            <w:r>
              <w:rPr>
                <w:rFonts w:ascii="Arial" w:hAnsi="Arial" w:cs="Arial"/>
                <w:sz w:val="18"/>
                <w:szCs w:val="18"/>
              </w:rPr>
              <w:t>п</w:t>
            </w:r>
            <w:proofErr w:type="spellEnd"/>
          </w:p>
        </w:tc>
        <w:tc>
          <w:tcPr>
            <w:tcW w:w="869" w:type="dxa"/>
            <w:tcBorders>
              <w:top w:val="nil"/>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Эк</w:t>
            </w:r>
            <w:proofErr w:type="gramStart"/>
            <w:r>
              <w:rPr>
                <w:rFonts w:ascii="Arial" w:hAnsi="Arial" w:cs="Arial"/>
                <w:sz w:val="18"/>
                <w:szCs w:val="18"/>
              </w:rPr>
              <w:t>.М</w:t>
            </w:r>
            <w:proofErr w:type="gramEnd"/>
            <w:r>
              <w:rPr>
                <w:rFonts w:ascii="Arial" w:hAnsi="Arial" w:cs="Arial"/>
                <w:sz w:val="18"/>
                <w:szCs w:val="18"/>
              </w:rPr>
              <w:t>аш</w:t>
            </w:r>
          </w:p>
        </w:tc>
        <w:tc>
          <w:tcPr>
            <w:tcW w:w="813" w:type="dxa"/>
            <w:tcBorders>
              <w:top w:val="nil"/>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proofErr w:type="gramStart"/>
            <w:r>
              <w:rPr>
                <w:rFonts w:ascii="Arial" w:hAnsi="Arial" w:cs="Arial"/>
                <w:sz w:val="18"/>
                <w:szCs w:val="18"/>
              </w:rPr>
              <w:t>З</w:t>
            </w:r>
            <w:proofErr w:type="gramEnd"/>
            <w:r>
              <w:rPr>
                <w:rFonts w:ascii="Arial" w:hAnsi="Arial" w:cs="Arial"/>
                <w:sz w:val="18"/>
                <w:szCs w:val="18"/>
              </w:rPr>
              <w:t>/</w:t>
            </w:r>
            <w:proofErr w:type="spellStart"/>
            <w:r>
              <w:rPr>
                <w:rFonts w:ascii="Arial" w:hAnsi="Arial" w:cs="Arial"/>
                <w:sz w:val="18"/>
                <w:szCs w:val="18"/>
              </w:rPr>
              <w:t>пМех</w:t>
            </w:r>
            <w:proofErr w:type="spellEnd"/>
          </w:p>
        </w:tc>
        <w:tc>
          <w:tcPr>
            <w:tcW w:w="769"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F35F4B" w:rsidRDefault="00F35F4B" w:rsidP="0019738E">
            <w:pPr>
              <w:rPr>
                <w:rFonts w:ascii="Arial" w:hAnsi="Arial" w:cs="Arial"/>
                <w:sz w:val="18"/>
                <w:szCs w:val="18"/>
              </w:rPr>
            </w:pPr>
          </w:p>
        </w:tc>
      </w:tr>
      <w:tr w:rsidR="00F35F4B" w:rsidTr="0019738E">
        <w:trPr>
          <w:trHeight w:val="255"/>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1</w:t>
            </w:r>
          </w:p>
        </w:tc>
        <w:tc>
          <w:tcPr>
            <w:tcW w:w="1123"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2</w:t>
            </w:r>
          </w:p>
        </w:tc>
        <w:tc>
          <w:tcPr>
            <w:tcW w:w="2300" w:type="dxa"/>
            <w:tcBorders>
              <w:top w:val="nil"/>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rsidR="00F35F4B" w:rsidRDefault="00F35F4B" w:rsidP="0019738E">
            <w:pPr>
              <w:jc w:val="center"/>
              <w:rPr>
                <w:rFonts w:ascii="Arial" w:hAnsi="Arial" w:cs="Arial"/>
                <w:sz w:val="18"/>
                <w:szCs w:val="18"/>
              </w:rPr>
            </w:pPr>
            <w:r>
              <w:rPr>
                <w:rFonts w:ascii="Arial" w:hAnsi="Arial" w:cs="Arial"/>
                <w:sz w:val="18"/>
                <w:szCs w:val="18"/>
              </w:rPr>
              <w:t>4</w:t>
            </w:r>
          </w:p>
        </w:tc>
        <w:tc>
          <w:tcPr>
            <w:tcW w:w="1720" w:type="dxa"/>
            <w:tcBorders>
              <w:top w:val="nil"/>
              <w:left w:val="nil"/>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5</w:t>
            </w:r>
          </w:p>
        </w:tc>
        <w:tc>
          <w:tcPr>
            <w:tcW w:w="820"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6</w:t>
            </w:r>
          </w:p>
        </w:tc>
        <w:tc>
          <w:tcPr>
            <w:tcW w:w="852"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7</w:t>
            </w:r>
          </w:p>
        </w:tc>
        <w:tc>
          <w:tcPr>
            <w:tcW w:w="869"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8</w:t>
            </w:r>
          </w:p>
        </w:tc>
        <w:tc>
          <w:tcPr>
            <w:tcW w:w="813"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9</w:t>
            </w:r>
          </w:p>
        </w:tc>
        <w:tc>
          <w:tcPr>
            <w:tcW w:w="820"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10</w:t>
            </w:r>
          </w:p>
        </w:tc>
        <w:tc>
          <w:tcPr>
            <w:tcW w:w="852"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11</w:t>
            </w:r>
          </w:p>
        </w:tc>
        <w:tc>
          <w:tcPr>
            <w:tcW w:w="869"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12</w:t>
            </w:r>
          </w:p>
        </w:tc>
        <w:tc>
          <w:tcPr>
            <w:tcW w:w="813"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13</w:t>
            </w:r>
          </w:p>
        </w:tc>
        <w:tc>
          <w:tcPr>
            <w:tcW w:w="769"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14</w:t>
            </w:r>
          </w:p>
        </w:tc>
        <w:tc>
          <w:tcPr>
            <w:tcW w:w="700"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15</w:t>
            </w:r>
          </w:p>
        </w:tc>
        <w:tc>
          <w:tcPr>
            <w:tcW w:w="700"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16</w:t>
            </w:r>
          </w:p>
        </w:tc>
        <w:tc>
          <w:tcPr>
            <w:tcW w:w="700" w:type="dxa"/>
            <w:tcBorders>
              <w:top w:val="nil"/>
              <w:left w:val="nil"/>
              <w:bottom w:val="single" w:sz="4" w:space="0" w:color="auto"/>
              <w:right w:val="single" w:sz="4" w:space="0" w:color="auto"/>
            </w:tcBorders>
            <w:shd w:val="clear" w:color="auto" w:fill="auto"/>
            <w:noWrap/>
            <w:vAlign w:val="center"/>
            <w:hideMark/>
          </w:tcPr>
          <w:p w:rsidR="00F35F4B" w:rsidRDefault="00F35F4B" w:rsidP="0019738E">
            <w:pPr>
              <w:jc w:val="center"/>
              <w:rPr>
                <w:rFonts w:ascii="Arial" w:hAnsi="Arial" w:cs="Arial"/>
                <w:sz w:val="18"/>
                <w:szCs w:val="18"/>
              </w:rPr>
            </w:pPr>
            <w:r>
              <w:rPr>
                <w:rFonts w:ascii="Arial" w:hAnsi="Arial" w:cs="Arial"/>
                <w:sz w:val="18"/>
                <w:szCs w:val="18"/>
              </w:rPr>
              <w:t>17</w:t>
            </w:r>
          </w:p>
        </w:tc>
      </w:tr>
      <w:tr w:rsidR="00F35F4B" w:rsidTr="0019738E">
        <w:trPr>
          <w:trHeight w:val="398"/>
        </w:trPr>
        <w:tc>
          <w:tcPr>
            <w:tcW w:w="16140" w:type="dxa"/>
            <w:gridSpan w:val="17"/>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20"/>
                <w:szCs w:val="20"/>
              </w:rPr>
            </w:pPr>
            <w:r>
              <w:rPr>
                <w:rFonts w:ascii="Arial" w:hAnsi="Arial" w:cs="Arial"/>
                <w:b/>
                <w:bCs/>
                <w:sz w:val="20"/>
                <w:szCs w:val="20"/>
              </w:rPr>
              <w:t>Раздел 1. Дорожные работы - S-220м2 -Донского,49</w:t>
            </w:r>
          </w:p>
        </w:tc>
      </w:tr>
      <w:tr w:rsidR="00F35F4B" w:rsidTr="0019738E">
        <w:trPr>
          <w:trHeight w:val="141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1</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ТЕР27-06-026-01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Розлив вяжущих материалов</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(40 руб.): 133%=156%*0,85 от ФОТ</w:t>
            </w:r>
            <w:r>
              <w:rPr>
                <w:rFonts w:ascii="Arial" w:hAnsi="Arial" w:cs="Arial"/>
                <w:i/>
                <w:iCs/>
                <w:sz w:val="14"/>
                <w:szCs w:val="14"/>
              </w:rPr>
              <w:br/>
              <w:t>СП (20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0,11</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2362,57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71,01</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8,4</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260</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8</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0,66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0,07</w:t>
            </w:r>
          </w:p>
        </w:tc>
      </w:tr>
      <w:tr w:rsidR="00F35F4B" w:rsidTr="0019738E">
        <w:trPr>
          <w:trHeight w:val="237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lastRenderedPageBreak/>
              <w:t>2</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ТЕР27-06-020-01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Устройство покрытия толщиной 4 см из горячих асфальтобетонных смесей плотных мелкозернистых типа АБВ, плотность каменных материалов 2,5-2,9 т/м3</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(6320 руб.): 133%=156%*0,85 от ФОТ</w:t>
            </w:r>
            <w:r>
              <w:rPr>
                <w:rFonts w:ascii="Arial" w:hAnsi="Arial" w:cs="Arial"/>
                <w:i/>
                <w:iCs/>
                <w:sz w:val="14"/>
                <w:szCs w:val="14"/>
              </w:rPr>
              <w:br/>
              <w:t>СП (3089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0,22</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81171,91</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423,98</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3725,86</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289,06</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17858</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93</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820</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64</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38,3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8,43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19,08</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4,2</w:t>
            </w:r>
          </w:p>
        </w:tc>
      </w:tr>
      <w:tr w:rsidR="00F35F4B" w:rsidTr="0019738E">
        <w:trPr>
          <w:trHeight w:val="228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3</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ТЕР27-06-021-01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На каждые 0,5 см изменения толщины покрытия добавлять или исключать к расценке 27-06-020-01 (до толщ. 6 см)</w:t>
            </w:r>
            <w:r>
              <w:rPr>
                <w:rFonts w:ascii="Arial" w:hAnsi="Arial" w:cs="Arial"/>
                <w:i/>
                <w:iCs/>
                <w:sz w:val="14"/>
                <w:szCs w:val="14"/>
              </w:rPr>
              <w:br/>
              <w:t xml:space="preserve">(ПЗ=4 (ОЗП=4; ЭМ=4 к </w:t>
            </w:r>
            <w:proofErr w:type="spellStart"/>
            <w:r>
              <w:rPr>
                <w:rFonts w:ascii="Arial" w:hAnsi="Arial" w:cs="Arial"/>
                <w:i/>
                <w:iCs/>
                <w:sz w:val="14"/>
                <w:szCs w:val="14"/>
              </w:rPr>
              <w:t>расх</w:t>
            </w:r>
            <w:proofErr w:type="spellEnd"/>
            <w:r>
              <w:rPr>
                <w:rFonts w:ascii="Arial" w:hAnsi="Arial" w:cs="Arial"/>
                <w:i/>
                <w:iCs/>
                <w:sz w:val="14"/>
                <w:szCs w:val="14"/>
              </w:rPr>
              <w:t xml:space="preserve">.; ЗПМ=4; МАТ=4 к </w:t>
            </w:r>
            <w:proofErr w:type="spellStart"/>
            <w:r>
              <w:rPr>
                <w:rFonts w:ascii="Arial" w:hAnsi="Arial" w:cs="Arial"/>
                <w:i/>
                <w:iCs/>
                <w:sz w:val="14"/>
                <w:szCs w:val="14"/>
              </w:rPr>
              <w:t>расх</w:t>
            </w:r>
            <w:proofErr w:type="spellEnd"/>
            <w:r>
              <w:rPr>
                <w:rFonts w:ascii="Arial" w:hAnsi="Arial" w:cs="Arial"/>
                <w:i/>
                <w:iCs/>
                <w:sz w:val="14"/>
                <w:szCs w:val="14"/>
              </w:rPr>
              <w:t>.; ТЗ=4; ТЗМ=4))</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(40 руб.): 133%=156%*0,85 от ФОТ</w:t>
            </w:r>
            <w:r>
              <w:rPr>
                <w:rFonts w:ascii="Arial" w:hAnsi="Arial" w:cs="Arial"/>
                <w:i/>
                <w:iCs/>
                <w:sz w:val="14"/>
                <w:szCs w:val="14"/>
              </w:rPr>
              <w:br/>
              <w:t xml:space="preserve">СП (20 руб.): 65%=95%*(0,8*0,85) </w:t>
            </w:r>
            <w:proofErr w:type="gramStart"/>
            <w:r>
              <w:rPr>
                <w:rFonts w:ascii="Arial" w:hAnsi="Arial" w:cs="Arial"/>
                <w:i/>
                <w:iCs/>
                <w:sz w:val="14"/>
                <w:szCs w:val="14"/>
              </w:rPr>
              <w:t>от</w:t>
            </w:r>
            <w:proofErr w:type="gramEnd"/>
            <w:r>
              <w:rPr>
                <w:rFonts w:ascii="Arial" w:hAnsi="Arial" w:cs="Arial"/>
                <w:i/>
                <w:iCs/>
                <w:sz w:val="14"/>
                <w:szCs w:val="14"/>
              </w:rPr>
              <w:t xml:space="preserve">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0,22</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38484,52</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25,68</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8467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6</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0,36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0,08</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2325"/>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4</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ФССЦпг-03-21-01-018</w:t>
            </w:r>
            <w:r>
              <w:rPr>
                <w:rFonts w:ascii="Arial" w:hAnsi="Arial" w:cs="Arial"/>
                <w:i/>
                <w:iCs/>
                <w:sz w:val="14"/>
                <w:szCs w:val="14"/>
              </w:rPr>
              <w:br/>
              <w:t>Приказ Минстроя РФ от 30.01.14 №31/</w:t>
            </w:r>
            <w:proofErr w:type="spellStart"/>
            <w:proofErr w:type="gramStart"/>
            <w:r>
              <w:rPr>
                <w:rFonts w:ascii="Arial" w:hAnsi="Arial" w:cs="Arial"/>
                <w:i/>
                <w:iCs/>
                <w:sz w:val="14"/>
                <w:szCs w:val="14"/>
              </w:rPr>
              <w:t>пр</w:t>
            </w:r>
            <w:proofErr w:type="spellEnd"/>
            <w:proofErr w:type="gramEnd"/>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Перевозка грузов автомобилями-самосвалами грузоподъемностью 10 т, работающих вне карьера, на расстояние: до 18 км I класс груза</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2 Перевозка грузов автомобилями-самосвалами грузоподъемностью 10 т работающих вне карьера (код 400052) Индексы на 3 квартал 2017 года ЭМ=19,65</w:t>
            </w:r>
            <w:r>
              <w:rPr>
                <w:rFonts w:ascii="Arial" w:hAnsi="Arial" w:cs="Arial"/>
                <w:i/>
                <w:iCs/>
                <w:sz w:val="14"/>
                <w:szCs w:val="14"/>
              </w:rPr>
              <w:br/>
              <w:t>НР 0%=0%*0,85 от ФОТ</w:t>
            </w:r>
            <w:r>
              <w:rPr>
                <w:rFonts w:ascii="Arial" w:hAnsi="Arial" w:cs="Arial"/>
                <w:i/>
                <w:iCs/>
                <w:sz w:val="14"/>
                <w:szCs w:val="14"/>
              </w:rPr>
              <w:br/>
              <w:t>СП 0%=0%*(0,8*0,85)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 груза</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31,9</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464</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464</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lastRenderedPageBreak/>
              <w:t>Итого по разделу 1 Дорожные работы - S-220м2-Донского,49</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175058</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8,51</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4,27</w:t>
            </w:r>
          </w:p>
        </w:tc>
      </w:tr>
      <w:tr w:rsidR="00F35F4B" w:rsidTr="0019738E">
        <w:trPr>
          <w:trHeight w:val="398"/>
        </w:trPr>
        <w:tc>
          <w:tcPr>
            <w:tcW w:w="16140" w:type="dxa"/>
            <w:gridSpan w:val="17"/>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20"/>
                <w:szCs w:val="20"/>
              </w:rPr>
            </w:pPr>
            <w:r>
              <w:rPr>
                <w:rFonts w:ascii="Arial" w:hAnsi="Arial" w:cs="Arial"/>
                <w:b/>
                <w:bCs/>
                <w:sz w:val="20"/>
                <w:szCs w:val="20"/>
              </w:rPr>
              <w:t>Раздел 2. Дорожные работы - S-1030м2-Донского,37</w:t>
            </w:r>
          </w:p>
        </w:tc>
      </w:tr>
      <w:tr w:rsidR="00F35F4B" w:rsidTr="0019738E">
        <w:trPr>
          <w:trHeight w:val="141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14</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ТЕР27-06-026-01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Розлив вяжущих материалов</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(161 руб.): 133%=156%*0,85 от ФОТ</w:t>
            </w:r>
            <w:r>
              <w:rPr>
                <w:rFonts w:ascii="Arial" w:hAnsi="Arial" w:cs="Arial"/>
                <w:i/>
                <w:iCs/>
                <w:sz w:val="14"/>
                <w:szCs w:val="14"/>
              </w:rPr>
              <w:br/>
              <w:t>СП (79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0,515</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2362,57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71,01</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8,4</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1217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37</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0,66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0,34</w:t>
            </w:r>
          </w:p>
        </w:tc>
      </w:tr>
      <w:tr w:rsidR="00F35F4B" w:rsidTr="0019738E">
        <w:trPr>
          <w:trHeight w:val="237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15</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ТЕР27-06-020-01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Устройство покрытия толщиной 4 см из горячих асфальтобетонных смесей плотных мелкозернистых типа АБВ, плотность каменных материалов 2,5-2,9 т/м3</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(29590 руб.): 133%=156%*0,85 от ФОТ</w:t>
            </w:r>
            <w:r>
              <w:rPr>
                <w:rFonts w:ascii="Arial" w:hAnsi="Arial" w:cs="Arial"/>
                <w:i/>
                <w:iCs/>
                <w:sz w:val="14"/>
                <w:szCs w:val="14"/>
              </w:rPr>
              <w:br/>
              <w:t>СП (14461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1,03</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81171,91</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423,98</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3725,86</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289,06</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83607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437</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3838</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298</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38,3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39,45</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19,08</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19,65</w:t>
            </w:r>
          </w:p>
        </w:tc>
      </w:tr>
      <w:tr w:rsidR="00F35F4B" w:rsidTr="0019738E">
        <w:trPr>
          <w:trHeight w:val="228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16</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ТЕР27-06-021-01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На каждые 0,5 см изменения толщины покрытия добавлять или исключать к расценке 27-06-020-01 (до толщ. 6 см)</w:t>
            </w:r>
            <w:r>
              <w:rPr>
                <w:rFonts w:ascii="Arial" w:hAnsi="Arial" w:cs="Arial"/>
                <w:i/>
                <w:iCs/>
                <w:sz w:val="14"/>
                <w:szCs w:val="14"/>
              </w:rPr>
              <w:br/>
              <w:t xml:space="preserve">(ПЗ=4 (ОЗП=4; ЭМ=4 к </w:t>
            </w:r>
            <w:proofErr w:type="spellStart"/>
            <w:r>
              <w:rPr>
                <w:rFonts w:ascii="Arial" w:hAnsi="Arial" w:cs="Arial"/>
                <w:i/>
                <w:iCs/>
                <w:sz w:val="14"/>
                <w:szCs w:val="14"/>
              </w:rPr>
              <w:t>расх</w:t>
            </w:r>
            <w:proofErr w:type="spellEnd"/>
            <w:r>
              <w:rPr>
                <w:rFonts w:ascii="Arial" w:hAnsi="Arial" w:cs="Arial"/>
                <w:i/>
                <w:iCs/>
                <w:sz w:val="14"/>
                <w:szCs w:val="14"/>
              </w:rPr>
              <w:t xml:space="preserve">.; ЗПМ=4; МАТ=4 к </w:t>
            </w:r>
            <w:proofErr w:type="spellStart"/>
            <w:r>
              <w:rPr>
                <w:rFonts w:ascii="Arial" w:hAnsi="Arial" w:cs="Arial"/>
                <w:i/>
                <w:iCs/>
                <w:sz w:val="14"/>
                <w:szCs w:val="14"/>
              </w:rPr>
              <w:t>расх</w:t>
            </w:r>
            <w:proofErr w:type="spellEnd"/>
            <w:r>
              <w:rPr>
                <w:rFonts w:ascii="Arial" w:hAnsi="Arial" w:cs="Arial"/>
                <w:i/>
                <w:iCs/>
                <w:sz w:val="14"/>
                <w:szCs w:val="14"/>
              </w:rPr>
              <w:t>.; ТЗ=4; ТЗМ=4))</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(161 руб.): 133%=156%*0,85 от ФОТ</w:t>
            </w:r>
            <w:r>
              <w:rPr>
                <w:rFonts w:ascii="Arial" w:hAnsi="Arial" w:cs="Arial"/>
                <w:i/>
                <w:iCs/>
                <w:sz w:val="14"/>
                <w:szCs w:val="14"/>
              </w:rPr>
              <w:br/>
              <w:t xml:space="preserve">СП (79 руб.): 65%=95%*(0,8*0,85) </w:t>
            </w:r>
            <w:proofErr w:type="gramStart"/>
            <w:r>
              <w:rPr>
                <w:rFonts w:ascii="Arial" w:hAnsi="Arial" w:cs="Arial"/>
                <w:i/>
                <w:iCs/>
                <w:sz w:val="14"/>
                <w:szCs w:val="14"/>
              </w:rPr>
              <w:t>от</w:t>
            </w:r>
            <w:proofErr w:type="gramEnd"/>
            <w:r>
              <w:rPr>
                <w:rFonts w:ascii="Arial" w:hAnsi="Arial" w:cs="Arial"/>
                <w:i/>
                <w:iCs/>
                <w:sz w:val="14"/>
                <w:szCs w:val="14"/>
              </w:rPr>
              <w:t xml:space="preserve">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1,03</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38484,52</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25,68</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39639</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26</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0,36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0,37</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2325"/>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lastRenderedPageBreak/>
              <w:t>17</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ФССЦпг-03-21-01-018</w:t>
            </w:r>
            <w:r>
              <w:rPr>
                <w:rFonts w:ascii="Arial" w:hAnsi="Arial" w:cs="Arial"/>
                <w:i/>
                <w:iCs/>
                <w:sz w:val="14"/>
                <w:szCs w:val="14"/>
              </w:rPr>
              <w:br/>
              <w:t>Приказ Минстроя РФ от 30.01.14 №31/</w:t>
            </w:r>
            <w:proofErr w:type="spellStart"/>
            <w:proofErr w:type="gramStart"/>
            <w:r>
              <w:rPr>
                <w:rFonts w:ascii="Arial" w:hAnsi="Arial" w:cs="Arial"/>
                <w:i/>
                <w:iCs/>
                <w:sz w:val="14"/>
                <w:szCs w:val="14"/>
              </w:rPr>
              <w:t>пр</w:t>
            </w:r>
            <w:proofErr w:type="spellEnd"/>
            <w:proofErr w:type="gramEnd"/>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Перевозка грузов автомобилями-самосвалами грузоподъемностью 10 т, работающих вне карьера, на расстояние: до 18 км I класс груза</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2 Перевозка грузов автомобилями-самосвалами грузоподъемностью 10 т работающих вне карьера (код 400052) Индексы на 3 квартал 2017 года ЭМ=19,65</w:t>
            </w:r>
            <w:r>
              <w:rPr>
                <w:rFonts w:ascii="Arial" w:hAnsi="Arial" w:cs="Arial"/>
                <w:i/>
                <w:iCs/>
                <w:sz w:val="14"/>
                <w:szCs w:val="14"/>
              </w:rPr>
              <w:br/>
              <w:t>НР 0%=0%*0,85 от ФОТ</w:t>
            </w:r>
            <w:r>
              <w:rPr>
                <w:rFonts w:ascii="Arial" w:hAnsi="Arial" w:cs="Arial"/>
                <w:i/>
                <w:iCs/>
                <w:sz w:val="14"/>
                <w:szCs w:val="14"/>
              </w:rPr>
              <w:br/>
              <w:t>СП 0%=0%*(0,8*0,85)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 груза</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149,35</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2175</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2175</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Итого по разделу 2 Дорожные работы - S-1030м2-Донского,37</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819559</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39,82</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19,99</w:t>
            </w:r>
          </w:p>
        </w:tc>
      </w:tr>
      <w:tr w:rsidR="00F35F4B" w:rsidTr="0019738E">
        <w:trPr>
          <w:trHeight w:val="398"/>
        </w:trPr>
        <w:tc>
          <w:tcPr>
            <w:tcW w:w="16140" w:type="dxa"/>
            <w:gridSpan w:val="17"/>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20"/>
                <w:szCs w:val="20"/>
              </w:rPr>
            </w:pPr>
            <w:r>
              <w:rPr>
                <w:rFonts w:ascii="Arial" w:hAnsi="Arial" w:cs="Arial"/>
                <w:b/>
                <w:bCs/>
                <w:sz w:val="20"/>
                <w:szCs w:val="20"/>
              </w:rPr>
              <w:t>Раздел 3. Дорожные работы - S-190 м</w:t>
            </w:r>
            <w:proofErr w:type="gramStart"/>
            <w:r>
              <w:rPr>
                <w:rFonts w:ascii="Arial" w:hAnsi="Arial" w:cs="Arial"/>
                <w:b/>
                <w:bCs/>
                <w:sz w:val="20"/>
                <w:szCs w:val="20"/>
              </w:rPr>
              <w:t>2</w:t>
            </w:r>
            <w:proofErr w:type="gramEnd"/>
            <w:r>
              <w:rPr>
                <w:rFonts w:ascii="Arial" w:hAnsi="Arial" w:cs="Arial"/>
                <w:b/>
                <w:bCs/>
                <w:sz w:val="20"/>
                <w:szCs w:val="20"/>
              </w:rPr>
              <w:t xml:space="preserve"> - 40 лет Победы,2</w:t>
            </w:r>
          </w:p>
        </w:tc>
      </w:tr>
      <w:tr w:rsidR="00F35F4B" w:rsidTr="0019738E">
        <w:trPr>
          <w:trHeight w:val="141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18</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ТЕР27-06-026-01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Розлив вяжущих материалов</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(40 руб.): 133%=156%*0,85 от ФОТ</w:t>
            </w:r>
            <w:r>
              <w:rPr>
                <w:rFonts w:ascii="Arial" w:hAnsi="Arial" w:cs="Arial"/>
                <w:i/>
                <w:iCs/>
                <w:sz w:val="14"/>
                <w:szCs w:val="14"/>
              </w:rPr>
              <w:br/>
              <w:t>СП (20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0,095</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2362,57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71,01</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8,4</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224</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7</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0,66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0,06</w:t>
            </w:r>
          </w:p>
        </w:tc>
      </w:tr>
      <w:tr w:rsidR="00F35F4B" w:rsidTr="0019738E">
        <w:trPr>
          <w:trHeight w:val="237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19</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ТЕР27-06-020-01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Устройство покрытия толщиной 4 см из горячих асфальтобетонных смесей плотных мелкозернистых типа АБВ, плотность каменных материалов 2,5-2,9 т/м3</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(5476 руб.): 133%=156%*0,85 от ФОТ</w:t>
            </w:r>
            <w:r>
              <w:rPr>
                <w:rFonts w:ascii="Arial" w:hAnsi="Arial" w:cs="Arial"/>
                <w:i/>
                <w:iCs/>
                <w:sz w:val="14"/>
                <w:szCs w:val="14"/>
              </w:rPr>
              <w:br/>
              <w:t>СП (2676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0,19</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81171,91</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423,98</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3725,86</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289,06</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15423</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81</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708</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55</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38,3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7,28</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19,08</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3,63</w:t>
            </w:r>
          </w:p>
        </w:tc>
      </w:tr>
      <w:tr w:rsidR="00F35F4B" w:rsidTr="0019738E">
        <w:trPr>
          <w:trHeight w:val="228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lastRenderedPageBreak/>
              <w:t>20</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ТЕР27-06-021-01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На каждые 0,5 см изменения толщины покрытия добавлять или исключать к расценке 27-06-020-01 (до толщ. 6 см)</w:t>
            </w:r>
            <w:r>
              <w:rPr>
                <w:rFonts w:ascii="Arial" w:hAnsi="Arial" w:cs="Arial"/>
                <w:i/>
                <w:iCs/>
                <w:sz w:val="14"/>
                <w:szCs w:val="14"/>
              </w:rPr>
              <w:br/>
              <w:t xml:space="preserve">(ПЗ=4 (ОЗП=4; ЭМ=4 к </w:t>
            </w:r>
            <w:proofErr w:type="spellStart"/>
            <w:r>
              <w:rPr>
                <w:rFonts w:ascii="Arial" w:hAnsi="Arial" w:cs="Arial"/>
                <w:i/>
                <w:iCs/>
                <w:sz w:val="14"/>
                <w:szCs w:val="14"/>
              </w:rPr>
              <w:t>расх</w:t>
            </w:r>
            <w:proofErr w:type="spellEnd"/>
            <w:r>
              <w:rPr>
                <w:rFonts w:ascii="Arial" w:hAnsi="Arial" w:cs="Arial"/>
                <w:i/>
                <w:iCs/>
                <w:sz w:val="14"/>
                <w:szCs w:val="14"/>
              </w:rPr>
              <w:t xml:space="preserve">.; ЗПМ=4; МАТ=4 к </w:t>
            </w:r>
            <w:proofErr w:type="spellStart"/>
            <w:r>
              <w:rPr>
                <w:rFonts w:ascii="Arial" w:hAnsi="Arial" w:cs="Arial"/>
                <w:i/>
                <w:iCs/>
                <w:sz w:val="14"/>
                <w:szCs w:val="14"/>
              </w:rPr>
              <w:t>расх</w:t>
            </w:r>
            <w:proofErr w:type="spellEnd"/>
            <w:r>
              <w:rPr>
                <w:rFonts w:ascii="Arial" w:hAnsi="Arial" w:cs="Arial"/>
                <w:i/>
                <w:iCs/>
                <w:sz w:val="14"/>
                <w:szCs w:val="14"/>
              </w:rPr>
              <w:t>.; ТЗ=4; ТЗМ=4))</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(40 руб.): 133%=156%*0,85 от ФОТ</w:t>
            </w:r>
            <w:r>
              <w:rPr>
                <w:rFonts w:ascii="Arial" w:hAnsi="Arial" w:cs="Arial"/>
                <w:i/>
                <w:iCs/>
                <w:sz w:val="14"/>
                <w:szCs w:val="14"/>
              </w:rPr>
              <w:br/>
              <w:t xml:space="preserve">СП (20 руб.): 65%=95%*(0,8*0,85) </w:t>
            </w:r>
            <w:proofErr w:type="gramStart"/>
            <w:r>
              <w:rPr>
                <w:rFonts w:ascii="Arial" w:hAnsi="Arial" w:cs="Arial"/>
                <w:i/>
                <w:iCs/>
                <w:sz w:val="14"/>
                <w:szCs w:val="14"/>
              </w:rPr>
              <w:t>от</w:t>
            </w:r>
            <w:proofErr w:type="gramEnd"/>
            <w:r>
              <w:rPr>
                <w:rFonts w:ascii="Arial" w:hAnsi="Arial" w:cs="Arial"/>
                <w:i/>
                <w:iCs/>
                <w:sz w:val="14"/>
                <w:szCs w:val="14"/>
              </w:rPr>
              <w:t xml:space="preserve">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0,19</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38484,52</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25,68</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7312</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5</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0,36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0,07</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2325"/>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21</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ФССЦпг-03-21-01-018</w:t>
            </w:r>
            <w:r>
              <w:rPr>
                <w:rFonts w:ascii="Arial" w:hAnsi="Arial" w:cs="Arial"/>
                <w:i/>
                <w:iCs/>
                <w:sz w:val="14"/>
                <w:szCs w:val="14"/>
              </w:rPr>
              <w:br/>
              <w:t>Приказ Минстроя РФ от 30.01.14 №31/</w:t>
            </w:r>
            <w:proofErr w:type="spellStart"/>
            <w:proofErr w:type="gramStart"/>
            <w:r>
              <w:rPr>
                <w:rFonts w:ascii="Arial" w:hAnsi="Arial" w:cs="Arial"/>
                <w:i/>
                <w:iCs/>
                <w:sz w:val="14"/>
                <w:szCs w:val="14"/>
              </w:rPr>
              <w:t>пр</w:t>
            </w:r>
            <w:proofErr w:type="spellEnd"/>
            <w:proofErr w:type="gramEnd"/>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Перевозка грузов автомобилями-самосвалами грузоподъемностью 10 т, работающих вне карьера, на расстояние: до 18 км I класс груза</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2 Перевозка грузов автомобилями-самосвалами грузоподъемностью 10 т работающих вне карьера (код 400052) Индексы на 3 квартал 2017 года ЭМ=19,65</w:t>
            </w:r>
            <w:r>
              <w:rPr>
                <w:rFonts w:ascii="Arial" w:hAnsi="Arial" w:cs="Arial"/>
                <w:i/>
                <w:iCs/>
                <w:sz w:val="14"/>
                <w:szCs w:val="14"/>
              </w:rPr>
              <w:br/>
              <w:t>НР 0%=0%*0,85 от ФОТ</w:t>
            </w:r>
            <w:r>
              <w:rPr>
                <w:rFonts w:ascii="Arial" w:hAnsi="Arial" w:cs="Arial"/>
                <w:i/>
                <w:iCs/>
                <w:sz w:val="14"/>
                <w:szCs w:val="14"/>
              </w:rPr>
              <w:br/>
              <w:t>СП 0%=0%*(0,8*0,85)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 груза</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27,55</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401</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401</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Итого по разделу 3 Дорожные работы - S-190 м2-40 лет Победы,2</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151248</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7,35</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3,69</w:t>
            </w:r>
          </w:p>
        </w:tc>
      </w:tr>
      <w:tr w:rsidR="00F35F4B" w:rsidTr="0019738E">
        <w:trPr>
          <w:trHeight w:val="398"/>
        </w:trPr>
        <w:tc>
          <w:tcPr>
            <w:tcW w:w="16140" w:type="dxa"/>
            <w:gridSpan w:val="17"/>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20"/>
                <w:szCs w:val="20"/>
              </w:rPr>
            </w:pPr>
            <w:r>
              <w:rPr>
                <w:rFonts w:ascii="Arial" w:hAnsi="Arial" w:cs="Arial"/>
                <w:b/>
                <w:bCs/>
                <w:sz w:val="20"/>
                <w:szCs w:val="20"/>
              </w:rPr>
              <w:t xml:space="preserve">Раздел 4. Дорожные работы - S-260м2 - </w:t>
            </w:r>
            <w:proofErr w:type="gramStart"/>
            <w:r>
              <w:rPr>
                <w:rFonts w:ascii="Arial" w:hAnsi="Arial" w:cs="Arial"/>
                <w:b/>
                <w:bCs/>
                <w:sz w:val="20"/>
                <w:szCs w:val="20"/>
              </w:rPr>
              <w:t>Портовая</w:t>
            </w:r>
            <w:proofErr w:type="gramEnd"/>
            <w:r>
              <w:rPr>
                <w:rFonts w:ascii="Arial" w:hAnsi="Arial" w:cs="Arial"/>
                <w:b/>
                <w:bCs/>
                <w:sz w:val="20"/>
                <w:szCs w:val="20"/>
              </w:rPr>
              <w:t>,10</w:t>
            </w:r>
          </w:p>
        </w:tc>
      </w:tr>
      <w:tr w:rsidR="00F35F4B" w:rsidTr="0019738E">
        <w:trPr>
          <w:trHeight w:val="141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22</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ТЕР27-06-026-01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Розлив вяжущих материалов</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(40 руб.): 133%=156%*0,85 от ФОТ</w:t>
            </w:r>
            <w:r>
              <w:rPr>
                <w:rFonts w:ascii="Arial" w:hAnsi="Arial" w:cs="Arial"/>
                <w:i/>
                <w:iCs/>
                <w:sz w:val="14"/>
                <w:szCs w:val="14"/>
              </w:rPr>
              <w:br/>
              <w:t>СП (20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0,13</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2362,57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71,01</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8,4</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307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9</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0,66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0,09</w:t>
            </w:r>
          </w:p>
        </w:tc>
      </w:tr>
      <w:tr w:rsidR="00F35F4B" w:rsidTr="0019738E">
        <w:trPr>
          <w:trHeight w:val="237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lastRenderedPageBreak/>
              <w:t>23</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ТЕР27-06-020-01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Устройство покрытия толщиной 4 см из горячих асфальтобетонных смесей плотных мелкозернистых типа АБВ, плотность каменных материалов 2,5-2,9 т/м3</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(7448 руб.): 133%=156%*0,85 от ФОТ</w:t>
            </w:r>
            <w:r>
              <w:rPr>
                <w:rFonts w:ascii="Arial" w:hAnsi="Arial" w:cs="Arial"/>
                <w:i/>
                <w:iCs/>
                <w:sz w:val="14"/>
                <w:szCs w:val="14"/>
              </w:rPr>
              <w:br/>
              <w:t>СП (3640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0,26</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81171,91</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423,98</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3725,86</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289,06</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21105</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110</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969</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75</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38,3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9,96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19,08</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4,96</w:t>
            </w:r>
          </w:p>
        </w:tc>
      </w:tr>
      <w:tr w:rsidR="00F35F4B" w:rsidTr="0019738E">
        <w:trPr>
          <w:trHeight w:val="228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24</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ТЕР27-06-021-01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На каждые 0,5 см изменения толщины покрытия добавлять или исключать к расценке 27-06-020-01 (до толщ. 6 см)</w:t>
            </w:r>
            <w:r>
              <w:rPr>
                <w:rFonts w:ascii="Arial" w:hAnsi="Arial" w:cs="Arial"/>
                <w:i/>
                <w:iCs/>
                <w:sz w:val="14"/>
                <w:szCs w:val="14"/>
              </w:rPr>
              <w:br/>
              <w:t xml:space="preserve">(ПЗ=4 (ОЗП=4; ЭМ=4 к </w:t>
            </w:r>
            <w:proofErr w:type="spellStart"/>
            <w:r>
              <w:rPr>
                <w:rFonts w:ascii="Arial" w:hAnsi="Arial" w:cs="Arial"/>
                <w:i/>
                <w:iCs/>
                <w:sz w:val="14"/>
                <w:szCs w:val="14"/>
              </w:rPr>
              <w:t>расх</w:t>
            </w:r>
            <w:proofErr w:type="spellEnd"/>
            <w:r>
              <w:rPr>
                <w:rFonts w:ascii="Arial" w:hAnsi="Arial" w:cs="Arial"/>
                <w:i/>
                <w:iCs/>
                <w:sz w:val="14"/>
                <w:szCs w:val="14"/>
              </w:rPr>
              <w:t xml:space="preserve">.; ЗПМ=4; МАТ=4 к </w:t>
            </w:r>
            <w:proofErr w:type="spellStart"/>
            <w:r>
              <w:rPr>
                <w:rFonts w:ascii="Arial" w:hAnsi="Arial" w:cs="Arial"/>
                <w:i/>
                <w:iCs/>
                <w:sz w:val="14"/>
                <w:szCs w:val="14"/>
              </w:rPr>
              <w:t>расх</w:t>
            </w:r>
            <w:proofErr w:type="spellEnd"/>
            <w:r>
              <w:rPr>
                <w:rFonts w:ascii="Arial" w:hAnsi="Arial" w:cs="Arial"/>
                <w:i/>
                <w:iCs/>
                <w:sz w:val="14"/>
                <w:szCs w:val="14"/>
              </w:rPr>
              <w:t>.; ТЗ=4; ТЗМ=4))</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(40 руб.): 133%=156%*0,85 от ФОТ</w:t>
            </w:r>
            <w:r>
              <w:rPr>
                <w:rFonts w:ascii="Arial" w:hAnsi="Arial" w:cs="Arial"/>
                <w:i/>
                <w:iCs/>
                <w:sz w:val="14"/>
                <w:szCs w:val="14"/>
              </w:rPr>
              <w:br/>
              <w:t xml:space="preserve">СП (20 руб.): 65%=95%*(0,8*0,85) </w:t>
            </w:r>
            <w:proofErr w:type="gramStart"/>
            <w:r>
              <w:rPr>
                <w:rFonts w:ascii="Arial" w:hAnsi="Arial" w:cs="Arial"/>
                <w:i/>
                <w:iCs/>
                <w:sz w:val="14"/>
                <w:szCs w:val="14"/>
              </w:rPr>
              <w:t>от</w:t>
            </w:r>
            <w:proofErr w:type="gramEnd"/>
            <w:r>
              <w:rPr>
                <w:rFonts w:ascii="Arial" w:hAnsi="Arial" w:cs="Arial"/>
                <w:i/>
                <w:iCs/>
                <w:sz w:val="14"/>
                <w:szCs w:val="14"/>
              </w:rPr>
              <w:t xml:space="preserve">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0,26</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38484,52</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25,68</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10006</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7</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0,36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0,09</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2325"/>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25</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ФССЦпг-03-21-01-018</w:t>
            </w:r>
            <w:r>
              <w:rPr>
                <w:rFonts w:ascii="Arial" w:hAnsi="Arial" w:cs="Arial"/>
                <w:i/>
                <w:iCs/>
                <w:sz w:val="14"/>
                <w:szCs w:val="14"/>
              </w:rPr>
              <w:br/>
              <w:t>Приказ Минстроя РФ от 30.01.14 №31/</w:t>
            </w:r>
            <w:proofErr w:type="spellStart"/>
            <w:proofErr w:type="gramStart"/>
            <w:r>
              <w:rPr>
                <w:rFonts w:ascii="Arial" w:hAnsi="Arial" w:cs="Arial"/>
                <w:i/>
                <w:iCs/>
                <w:sz w:val="14"/>
                <w:szCs w:val="14"/>
              </w:rPr>
              <w:t>пр</w:t>
            </w:r>
            <w:proofErr w:type="spellEnd"/>
            <w:proofErr w:type="gramEnd"/>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Перевозка грузов автомобилями-самосвалами грузоподъемностью 10 т, работающих вне карьера, на расстояние: до 18 км I класс груза</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2 Перевозка грузов автомобилями-самосвалами грузоподъемностью 10 т работающих вне карьера (код 400052) Индексы на 3 квартал 2017 года ЭМ=19,65</w:t>
            </w:r>
            <w:r>
              <w:rPr>
                <w:rFonts w:ascii="Arial" w:hAnsi="Arial" w:cs="Arial"/>
                <w:i/>
                <w:iCs/>
                <w:sz w:val="14"/>
                <w:szCs w:val="14"/>
              </w:rPr>
              <w:br/>
              <w:t>НР 0%=0%*0,85 от ФОТ</w:t>
            </w:r>
            <w:r>
              <w:rPr>
                <w:rFonts w:ascii="Arial" w:hAnsi="Arial" w:cs="Arial"/>
                <w:i/>
                <w:iCs/>
                <w:sz w:val="14"/>
                <w:szCs w:val="14"/>
              </w:rPr>
              <w:br/>
              <w:t>СП 0%=0%*(0,8*0,85)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 груза</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37,7</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549</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549</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lastRenderedPageBreak/>
              <w:t>Итого по разделу 4 Дорожные работы - S-260м2-Портовая,10</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206840</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10,05</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5,05</w:t>
            </w:r>
          </w:p>
        </w:tc>
      </w:tr>
      <w:tr w:rsidR="00F35F4B" w:rsidTr="0019738E">
        <w:trPr>
          <w:trHeight w:val="398"/>
        </w:trPr>
        <w:tc>
          <w:tcPr>
            <w:tcW w:w="16140" w:type="dxa"/>
            <w:gridSpan w:val="17"/>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20"/>
                <w:szCs w:val="20"/>
              </w:rPr>
            </w:pPr>
            <w:r>
              <w:rPr>
                <w:rFonts w:ascii="Arial" w:hAnsi="Arial" w:cs="Arial"/>
                <w:b/>
                <w:bCs/>
                <w:sz w:val="20"/>
                <w:szCs w:val="20"/>
              </w:rPr>
              <w:t>Раздел 5. Дорожные работы - S-1150м2-Советская,4</w:t>
            </w:r>
          </w:p>
        </w:tc>
      </w:tr>
      <w:tr w:rsidR="00F35F4B" w:rsidTr="0019738E">
        <w:trPr>
          <w:trHeight w:val="141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26</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ТЕР27-06-026-01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Розлив вяжущих материалов</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(201 руб.): 133%=156%*0,85 от ФОТ</w:t>
            </w:r>
            <w:r>
              <w:rPr>
                <w:rFonts w:ascii="Arial" w:hAnsi="Arial" w:cs="Arial"/>
                <w:i/>
                <w:iCs/>
                <w:sz w:val="14"/>
                <w:szCs w:val="14"/>
              </w:rPr>
              <w:br/>
              <w:t>СП (98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0,575</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2362,57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71,01</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8,4</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1358</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41</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5</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0,66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0,38</w:t>
            </w:r>
          </w:p>
        </w:tc>
      </w:tr>
      <w:tr w:rsidR="00F35F4B" w:rsidTr="0019738E">
        <w:trPr>
          <w:trHeight w:val="237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27</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ТЕР27-06-020-01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Устройство покрытия толщиной 4 см из горячих асфальтобетонных смесей плотных мелкозернистых типа АБВ, плотность каменных материалов 2,5-2,9 т/м3</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(33013 руб.): 133%=156%*0,85 от ФОТ</w:t>
            </w:r>
            <w:r>
              <w:rPr>
                <w:rFonts w:ascii="Arial" w:hAnsi="Arial" w:cs="Arial"/>
                <w:i/>
                <w:iCs/>
                <w:sz w:val="14"/>
                <w:szCs w:val="14"/>
              </w:rPr>
              <w:br/>
              <w:t>СП (16134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1,15</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81171,91</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423,98</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3725,86</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289,06</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93348</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488</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4285</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332</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38,3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44,05</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19,08</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21,94</w:t>
            </w:r>
          </w:p>
        </w:tc>
      </w:tr>
      <w:tr w:rsidR="00F35F4B" w:rsidTr="0019738E">
        <w:trPr>
          <w:trHeight w:val="228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28</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ТЕР27-06-021-01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На каждые 0,5 см изменения толщины покрытия добавлять или исключать к расценке 27-06-020-01 (до толщ. 6 см)</w:t>
            </w:r>
            <w:r>
              <w:rPr>
                <w:rFonts w:ascii="Arial" w:hAnsi="Arial" w:cs="Arial"/>
                <w:i/>
                <w:iCs/>
                <w:sz w:val="14"/>
                <w:szCs w:val="14"/>
              </w:rPr>
              <w:br/>
              <w:t xml:space="preserve">(ПЗ=4 (ОЗП=4; ЭМ=4 к </w:t>
            </w:r>
            <w:proofErr w:type="spellStart"/>
            <w:r>
              <w:rPr>
                <w:rFonts w:ascii="Arial" w:hAnsi="Arial" w:cs="Arial"/>
                <w:i/>
                <w:iCs/>
                <w:sz w:val="14"/>
                <w:szCs w:val="14"/>
              </w:rPr>
              <w:t>расх</w:t>
            </w:r>
            <w:proofErr w:type="spellEnd"/>
            <w:r>
              <w:rPr>
                <w:rFonts w:ascii="Arial" w:hAnsi="Arial" w:cs="Arial"/>
                <w:i/>
                <w:iCs/>
                <w:sz w:val="14"/>
                <w:szCs w:val="14"/>
              </w:rPr>
              <w:t xml:space="preserve">.; ЗПМ=4; МАТ=4 к </w:t>
            </w:r>
            <w:proofErr w:type="spellStart"/>
            <w:r>
              <w:rPr>
                <w:rFonts w:ascii="Arial" w:hAnsi="Arial" w:cs="Arial"/>
                <w:i/>
                <w:iCs/>
                <w:sz w:val="14"/>
                <w:szCs w:val="14"/>
              </w:rPr>
              <w:t>расх</w:t>
            </w:r>
            <w:proofErr w:type="spellEnd"/>
            <w:r>
              <w:rPr>
                <w:rFonts w:ascii="Arial" w:hAnsi="Arial" w:cs="Arial"/>
                <w:i/>
                <w:iCs/>
                <w:sz w:val="14"/>
                <w:szCs w:val="14"/>
              </w:rPr>
              <w:t>.; ТЗ=4; ТЗМ=4))</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(201 руб.): 133%=156%*0,85 от ФОТ</w:t>
            </w:r>
            <w:r>
              <w:rPr>
                <w:rFonts w:ascii="Arial" w:hAnsi="Arial" w:cs="Arial"/>
                <w:i/>
                <w:iCs/>
                <w:sz w:val="14"/>
                <w:szCs w:val="14"/>
              </w:rPr>
              <w:br/>
              <w:t xml:space="preserve">СП (98 руб.): 65%=95%*(0,8*0,85) </w:t>
            </w:r>
            <w:proofErr w:type="gramStart"/>
            <w:r>
              <w:rPr>
                <w:rFonts w:ascii="Arial" w:hAnsi="Arial" w:cs="Arial"/>
                <w:i/>
                <w:iCs/>
                <w:sz w:val="14"/>
                <w:szCs w:val="14"/>
              </w:rPr>
              <w:t>от</w:t>
            </w:r>
            <w:proofErr w:type="gramEnd"/>
            <w:r>
              <w:rPr>
                <w:rFonts w:ascii="Arial" w:hAnsi="Arial" w:cs="Arial"/>
                <w:i/>
                <w:iCs/>
                <w:sz w:val="14"/>
                <w:szCs w:val="14"/>
              </w:rPr>
              <w:t xml:space="preserve">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1,15</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38484,52</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25,68</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44257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5</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30</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0,36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0,41</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2325"/>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lastRenderedPageBreak/>
              <w:t>29</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ФССЦпг-03-21-01-018</w:t>
            </w:r>
            <w:r>
              <w:rPr>
                <w:rFonts w:ascii="Arial" w:hAnsi="Arial" w:cs="Arial"/>
                <w:i/>
                <w:iCs/>
                <w:sz w:val="14"/>
                <w:szCs w:val="14"/>
              </w:rPr>
              <w:br/>
              <w:t>Приказ Минстроя РФ от 30.01.14 №31/</w:t>
            </w:r>
            <w:proofErr w:type="spellStart"/>
            <w:proofErr w:type="gramStart"/>
            <w:r>
              <w:rPr>
                <w:rFonts w:ascii="Arial" w:hAnsi="Arial" w:cs="Arial"/>
                <w:i/>
                <w:iCs/>
                <w:sz w:val="14"/>
                <w:szCs w:val="14"/>
              </w:rPr>
              <w:t>пр</w:t>
            </w:r>
            <w:proofErr w:type="spellEnd"/>
            <w:proofErr w:type="gramEnd"/>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Перевозка грузов автомобилями-самосвалами грузоподъемностью 10 т, работающих вне карьера, на расстояние: до 18 км I класс груза</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2 Перевозка грузов автомобилями-самосвалами грузоподъемностью 10 т работающих вне карьера (код 400052) Индексы на 3 квартал 2017 года ЭМ=19,65</w:t>
            </w:r>
            <w:r>
              <w:rPr>
                <w:rFonts w:ascii="Arial" w:hAnsi="Arial" w:cs="Arial"/>
                <w:i/>
                <w:iCs/>
                <w:sz w:val="14"/>
                <w:szCs w:val="14"/>
              </w:rPr>
              <w:br/>
              <w:t>НР 0%=0%*0,85 от ФОТ</w:t>
            </w:r>
            <w:r>
              <w:rPr>
                <w:rFonts w:ascii="Arial" w:hAnsi="Arial" w:cs="Arial"/>
                <w:i/>
                <w:iCs/>
                <w:sz w:val="14"/>
                <w:szCs w:val="14"/>
              </w:rPr>
              <w:br/>
              <w:t>СП 0%=0%*(0,8*0,85)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 груза</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166,76</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2428</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2428</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Итого по разделу 5 Дорожные работы - S-1150м2-Советская,4</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915072</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44,46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22,32</w:t>
            </w:r>
          </w:p>
        </w:tc>
      </w:tr>
      <w:tr w:rsidR="00F35F4B" w:rsidTr="0019738E">
        <w:trPr>
          <w:trHeight w:val="398"/>
        </w:trPr>
        <w:tc>
          <w:tcPr>
            <w:tcW w:w="16140" w:type="dxa"/>
            <w:gridSpan w:val="17"/>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20"/>
                <w:szCs w:val="20"/>
              </w:rPr>
            </w:pPr>
            <w:r>
              <w:rPr>
                <w:rFonts w:ascii="Arial" w:hAnsi="Arial" w:cs="Arial"/>
                <w:b/>
                <w:bCs/>
                <w:sz w:val="20"/>
                <w:szCs w:val="20"/>
              </w:rPr>
              <w:t>Раздел 6. Дорожные работы - S-1200м2-Набережная,2</w:t>
            </w:r>
          </w:p>
        </w:tc>
      </w:tr>
      <w:tr w:rsidR="00F35F4B" w:rsidTr="0019738E">
        <w:trPr>
          <w:trHeight w:val="141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30</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ТЕР27-06-026-01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Розлив вяжущих материалов</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(201 руб.): 133%=156%*0,85 от ФОТ</w:t>
            </w:r>
            <w:r>
              <w:rPr>
                <w:rFonts w:ascii="Arial" w:hAnsi="Arial" w:cs="Arial"/>
                <w:i/>
                <w:iCs/>
                <w:sz w:val="14"/>
                <w:szCs w:val="14"/>
              </w:rPr>
              <w:br/>
              <w:t>СП (98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0,6</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2362,57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71,01</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8,4</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1418</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43</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5</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0,66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0,4</w:t>
            </w:r>
          </w:p>
        </w:tc>
      </w:tr>
      <w:tr w:rsidR="00F35F4B" w:rsidTr="0019738E">
        <w:trPr>
          <w:trHeight w:val="237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31</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ТЕР27-06-020-01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Устройство покрытия толщиной 4 см из горячих асфальтобетонных смесей плотных мелкозернистых типа АБВ, плотность каменных материалов 2,5-2,9 т/м3</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(34462 руб.): 133%=156%*0,85 от ФОТ</w:t>
            </w:r>
            <w:r>
              <w:rPr>
                <w:rFonts w:ascii="Arial" w:hAnsi="Arial" w:cs="Arial"/>
                <w:i/>
                <w:iCs/>
                <w:sz w:val="14"/>
                <w:szCs w:val="14"/>
              </w:rPr>
              <w:br/>
              <w:t>СП (16842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1,2</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81171,91</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423,98</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3725,86</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289,06</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97406</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509</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4471</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347</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38,3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45,96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19,08</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22,9</w:t>
            </w:r>
          </w:p>
        </w:tc>
      </w:tr>
      <w:tr w:rsidR="00F35F4B" w:rsidTr="0019738E">
        <w:trPr>
          <w:trHeight w:val="228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lastRenderedPageBreak/>
              <w:t>32</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ТЕР27-06-021-01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На каждые 0,5 см изменения толщины покрытия добавлять или исключать к расценке 27-06-020-01 (до толщ. 6 см)</w:t>
            </w:r>
            <w:r>
              <w:rPr>
                <w:rFonts w:ascii="Arial" w:hAnsi="Arial" w:cs="Arial"/>
                <w:i/>
                <w:iCs/>
                <w:sz w:val="14"/>
                <w:szCs w:val="14"/>
              </w:rPr>
              <w:br/>
              <w:t xml:space="preserve">(ПЗ=4 (ОЗП=4; ЭМ=4 к </w:t>
            </w:r>
            <w:proofErr w:type="spellStart"/>
            <w:r>
              <w:rPr>
                <w:rFonts w:ascii="Arial" w:hAnsi="Arial" w:cs="Arial"/>
                <w:i/>
                <w:iCs/>
                <w:sz w:val="14"/>
                <w:szCs w:val="14"/>
              </w:rPr>
              <w:t>расх</w:t>
            </w:r>
            <w:proofErr w:type="spellEnd"/>
            <w:r>
              <w:rPr>
                <w:rFonts w:ascii="Arial" w:hAnsi="Arial" w:cs="Arial"/>
                <w:i/>
                <w:iCs/>
                <w:sz w:val="14"/>
                <w:szCs w:val="14"/>
              </w:rPr>
              <w:t xml:space="preserve">.; ЗПМ=4; МАТ=4 к </w:t>
            </w:r>
            <w:proofErr w:type="spellStart"/>
            <w:r>
              <w:rPr>
                <w:rFonts w:ascii="Arial" w:hAnsi="Arial" w:cs="Arial"/>
                <w:i/>
                <w:iCs/>
                <w:sz w:val="14"/>
                <w:szCs w:val="14"/>
              </w:rPr>
              <w:t>расх</w:t>
            </w:r>
            <w:proofErr w:type="spellEnd"/>
            <w:r>
              <w:rPr>
                <w:rFonts w:ascii="Arial" w:hAnsi="Arial" w:cs="Arial"/>
                <w:i/>
                <w:iCs/>
                <w:sz w:val="14"/>
                <w:szCs w:val="14"/>
              </w:rPr>
              <w:t>.; ТЗ=4; ТЗМ=4))</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(201 руб.): 133%=156%*0,85 от ФОТ</w:t>
            </w:r>
            <w:r>
              <w:rPr>
                <w:rFonts w:ascii="Arial" w:hAnsi="Arial" w:cs="Arial"/>
                <w:i/>
                <w:iCs/>
                <w:sz w:val="14"/>
                <w:szCs w:val="14"/>
              </w:rPr>
              <w:br/>
              <w:t xml:space="preserve">СП (98 руб.): 65%=95%*(0,8*0,85) </w:t>
            </w:r>
            <w:proofErr w:type="gramStart"/>
            <w:r>
              <w:rPr>
                <w:rFonts w:ascii="Arial" w:hAnsi="Arial" w:cs="Arial"/>
                <w:i/>
                <w:iCs/>
                <w:sz w:val="14"/>
                <w:szCs w:val="14"/>
              </w:rPr>
              <w:t>от</w:t>
            </w:r>
            <w:proofErr w:type="gramEnd"/>
            <w:r>
              <w:rPr>
                <w:rFonts w:ascii="Arial" w:hAnsi="Arial" w:cs="Arial"/>
                <w:i/>
                <w:iCs/>
                <w:sz w:val="14"/>
                <w:szCs w:val="14"/>
              </w:rPr>
              <w:t xml:space="preserve">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1,2</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38484,52</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25,68</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46181</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5</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31</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0,36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0,43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2325"/>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33</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ФССЦпг-03-21-01-018</w:t>
            </w:r>
            <w:r>
              <w:rPr>
                <w:rFonts w:ascii="Arial" w:hAnsi="Arial" w:cs="Arial"/>
                <w:i/>
                <w:iCs/>
                <w:sz w:val="14"/>
                <w:szCs w:val="14"/>
              </w:rPr>
              <w:br/>
              <w:t>Приказ Минстроя РФ от 30.01.14 №31/</w:t>
            </w:r>
            <w:proofErr w:type="spellStart"/>
            <w:proofErr w:type="gramStart"/>
            <w:r>
              <w:rPr>
                <w:rFonts w:ascii="Arial" w:hAnsi="Arial" w:cs="Arial"/>
                <w:i/>
                <w:iCs/>
                <w:sz w:val="14"/>
                <w:szCs w:val="14"/>
              </w:rPr>
              <w:t>пр</w:t>
            </w:r>
            <w:proofErr w:type="spellEnd"/>
            <w:proofErr w:type="gramEnd"/>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Перевозка грузов автомобилями-самосвалами грузоподъемностью 10 т, работающих вне карьера, на расстояние: до 18 км I класс груза</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2 Перевозка грузов автомобилями-самосвалами грузоподъемностью 10 т работающих вне карьера (код 400052) Индексы на 3 квартал 2017 года ЭМ=19,65</w:t>
            </w:r>
            <w:r>
              <w:rPr>
                <w:rFonts w:ascii="Arial" w:hAnsi="Arial" w:cs="Arial"/>
                <w:i/>
                <w:iCs/>
                <w:sz w:val="14"/>
                <w:szCs w:val="14"/>
              </w:rPr>
              <w:br/>
              <w:t>НР 0%=0%*0,85 от ФОТ</w:t>
            </w:r>
            <w:r>
              <w:rPr>
                <w:rFonts w:ascii="Arial" w:hAnsi="Arial" w:cs="Arial"/>
                <w:i/>
                <w:iCs/>
                <w:sz w:val="14"/>
                <w:szCs w:val="14"/>
              </w:rPr>
              <w:br/>
              <w:t>СП 0%=0%*(0,8*0,85)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 груза</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173,98</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2533</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2533</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Итого по разделу 6 Дорожные работы - S-1200м2-Набережная,2</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954832</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46,39</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23,3</w:t>
            </w:r>
          </w:p>
        </w:tc>
      </w:tr>
      <w:tr w:rsidR="00F35F4B" w:rsidTr="0019738E">
        <w:trPr>
          <w:trHeight w:val="398"/>
        </w:trPr>
        <w:tc>
          <w:tcPr>
            <w:tcW w:w="16140" w:type="dxa"/>
            <w:gridSpan w:val="17"/>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20"/>
                <w:szCs w:val="20"/>
              </w:rPr>
            </w:pPr>
            <w:r>
              <w:rPr>
                <w:rFonts w:ascii="Arial" w:hAnsi="Arial" w:cs="Arial"/>
                <w:b/>
                <w:bCs/>
                <w:sz w:val="20"/>
                <w:szCs w:val="20"/>
              </w:rPr>
              <w:t>Раздел 7. Дорожные работы - S-260м2-Ленина,66</w:t>
            </w:r>
          </w:p>
        </w:tc>
      </w:tr>
      <w:tr w:rsidR="00F35F4B" w:rsidTr="0019738E">
        <w:trPr>
          <w:trHeight w:val="141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34</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ТЕР27-06-026-01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Розлив вяжущих материалов</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(40 руб.): 133%=156%*0,85 от ФОТ</w:t>
            </w:r>
            <w:r>
              <w:rPr>
                <w:rFonts w:ascii="Arial" w:hAnsi="Arial" w:cs="Arial"/>
                <w:i/>
                <w:iCs/>
                <w:sz w:val="14"/>
                <w:szCs w:val="14"/>
              </w:rPr>
              <w:br/>
              <w:t>СП (20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0,13</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2362,57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71,01</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8,4</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307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9</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0,66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0,09</w:t>
            </w:r>
          </w:p>
        </w:tc>
      </w:tr>
      <w:tr w:rsidR="00F35F4B" w:rsidTr="0019738E">
        <w:trPr>
          <w:trHeight w:val="237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lastRenderedPageBreak/>
              <w:t>35</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ТЕР27-06-020-01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Устройство покрытия толщиной 4 см из горячих асфальтобетонных смесей плотных мелкозернистых типа АБВ, плотность каменных материалов 2,5-2,9 т/м3</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(7448 руб.): 133%=156%*0,85 от ФОТ</w:t>
            </w:r>
            <w:r>
              <w:rPr>
                <w:rFonts w:ascii="Arial" w:hAnsi="Arial" w:cs="Arial"/>
                <w:i/>
                <w:iCs/>
                <w:sz w:val="14"/>
                <w:szCs w:val="14"/>
              </w:rPr>
              <w:br/>
              <w:t>СП (3640 руб.): 65%=95%*(0,8*0,85)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0,26</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81171,91</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423,98</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3725,86</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289,06</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21105</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110</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969</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75</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38,3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9,96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19,08</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4,96</w:t>
            </w:r>
          </w:p>
        </w:tc>
      </w:tr>
      <w:tr w:rsidR="00F35F4B" w:rsidTr="0019738E">
        <w:trPr>
          <w:trHeight w:val="2280"/>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36</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ТЕР27-06-021-01</w:t>
            </w:r>
            <w:r>
              <w:rPr>
                <w:rFonts w:ascii="Arial" w:hAnsi="Arial" w:cs="Arial"/>
                <w:i/>
                <w:iCs/>
                <w:sz w:val="14"/>
                <w:szCs w:val="14"/>
              </w:rPr>
              <w:br/>
              <w:t>Пр</w:t>
            </w:r>
            <w:proofErr w:type="gramStart"/>
            <w:r>
              <w:rPr>
                <w:rFonts w:ascii="Arial" w:hAnsi="Arial" w:cs="Arial"/>
                <w:i/>
                <w:iCs/>
                <w:sz w:val="14"/>
                <w:szCs w:val="14"/>
              </w:rPr>
              <w:t>.М</w:t>
            </w:r>
            <w:proofErr w:type="gramEnd"/>
            <w:r>
              <w:rPr>
                <w:rFonts w:ascii="Arial" w:hAnsi="Arial" w:cs="Arial"/>
                <w:i/>
                <w:iCs/>
                <w:sz w:val="14"/>
                <w:szCs w:val="14"/>
              </w:rPr>
              <w:t xml:space="preserve">инстроя </w:t>
            </w:r>
            <w:proofErr w:type="spellStart"/>
            <w:r>
              <w:rPr>
                <w:rFonts w:ascii="Arial" w:hAnsi="Arial" w:cs="Arial"/>
                <w:i/>
                <w:iCs/>
                <w:sz w:val="14"/>
                <w:szCs w:val="14"/>
              </w:rPr>
              <w:t>Краснояр.кр</w:t>
            </w:r>
            <w:proofErr w:type="spellEnd"/>
            <w:r>
              <w:rPr>
                <w:rFonts w:ascii="Arial" w:hAnsi="Arial" w:cs="Arial"/>
                <w:i/>
                <w:iCs/>
                <w:sz w:val="14"/>
                <w:szCs w:val="14"/>
              </w:rPr>
              <w:t>. от 12.11.10 №237-О</w:t>
            </w:r>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На каждые 0,5 см изменения толщины покрытия добавлять или исключать к расценке 27-06-020-01 (до толщ. 6 см)</w:t>
            </w:r>
            <w:r>
              <w:rPr>
                <w:rFonts w:ascii="Arial" w:hAnsi="Arial" w:cs="Arial"/>
                <w:i/>
                <w:iCs/>
                <w:sz w:val="14"/>
                <w:szCs w:val="14"/>
              </w:rPr>
              <w:br/>
              <w:t xml:space="preserve">(ПЗ=4 (ОЗП=4; ЭМ=4 к </w:t>
            </w:r>
            <w:proofErr w:type="spellStart"/>
            <w:r>
              <w:rPr>
                <w:rFonts w:ascii="Arial" w:hAnsi="Arial" w:cs="Arial"/>
                <w:i/>
                <w:iCs/>
                <w:sz w:val="14"/>
                <w:szCs w:val="14"/>
              </w:rPr>
              <w:t>расх</w:t>
            </w:r>
            <w:proofErr w:type="spellEnd"/>
            <w:r>
              <w:rPr>
                <w:rFonts w:ascii="Arial" w:hAnsi="Arial" w:cs="Arial"/>
                <w:i/>
                <w:iCs/>
                <w:sz w:val="14"/>
                <w:szCs w:val="14"/>
              </w:rPr>
              <w:t xml:space="preserve">.; ЗПМ=4; МАТ=4 к </w:t>
            </w:r>
            <w:proofErr w:type="spellStart"/>
            <w:r>
              <w:rPr>
                <w:rFonts w:ascii="Arial" w:hAnsi="Arial" w:cs="Arial"/>
                <w:i/>
                <w:iCs/>
                <w:sz w:val="14"/>
                <w:szCs w:val="14"/>
              </w:rPr>
              <w:t>расх</w:t>
            </w:r>
            <w:proofErr w:type="spellEnd"/>
            <w:r>
              <w:rPr>
                <w:rFonts w:ascii="Arial" w:hAnsi="Arial" w:cs="Arial"/>
                <w:i/>
                <w:iCs/>
                <w:sz w:val="14"/>
                <w:szCs w:val="14"/>
              </w:rPr>
              <w:t>.; ТЗ=4; ТЗМ=4))</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1 Индексы на 3 квартал 2017 года - Автомобильные дороги ОЗП=30,27; ЭМ=7,24; ЗПМ=30,27; МАТ=5,75</w:t>
            </w:r>
            <w:r>
              <w:rPr>
                <w:rFonts w:ascii="Arial" w:hAnsi="Arial" w:cs="Arial"/>
                <w:i/>
                <w:iCs/>
                <w:sz w:val="14"/>
                <w:szCs w:val="14"/>
              </w:rPr>
              <w:br/>
              <w:t>НР (40 руб.): 133%=156%*0,85 от ФОТ</w:t>
            </w:r>
            <w:r>
              <w:rPr>
                <w:rFonts w:ascii="Arial" w:hAnsi="Arial" w:cs="Arial"/>
                <w:i/>
                <w:iCs/>
                <w:sz w:val="14"/>
                <w:szCs w:val="14"/>
              </w:rPr>
              <w:br/>
              <w:t xml:space="preserve">СП (20 руб.): 65%=95%*(0,8*0,85) </w:t>
            </w:r>
            <w:proofErr w:type="gramStart"/>
            <w:r>
              <w:rPr>
                <w:rFonts w:ascii="Arial" w:hAnsi="Arial" w:cs="Arial"/>
                <w:i/>
                <w:iCs/>
                <w:sz w:val="14"/>
                <w:szCs w:val="14"/>
              </w:rPr>
              <w:t>от</w:t>
            </w:r>
            <w:proofErr w:type="gramEnd"/>
            <w:r>
              <w:rPr>
                <w:rFonts w:ascii="Arial" w:hAnsi="Arial" w:cs="Arial"/>
                <w:i/>
                <w:iCs/>
                <w:sz w:val="14"/>
                <w:szCs w:val="14"/>
              </w:rPr>
              <w:t xml:space="preserve">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1000 м</w:t>
            </w:r>
            <w:proofErr w:type="gramStart"/>
            <w:r>
              <w:rPr>
                <w:rFonts w:ascii="Arial" w:hAnsi="Arial" w:cs="Arial"/>
                <w:sz w:val="18"/>
                <w:szCs w:val="18"/>
              </w:rPr>
              <w:t>2</w:t>
            </w:r>
            <w:proofErr w:type="gramEnd"/>
            <w:r>
              <w:rPr>
                <w:rFonts w:ascii="Arial" w:hAnsi="Arial" w:cs="Arial"/>
                <w:sz w:val="18"/>
                <w:szCs w:val="18"/>
              </w:rPr>
              <w:t xml:space="preserve"> покрытия</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0,26</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38484,52</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4</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25,68</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10006</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1</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7</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0,36</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0,09</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2325"/>
        </w:trPr>
        <w:tc>
          <w:tcPr>
            <w:tcW w:w="417" w:type="dxa"/>
            <w:tcBorders>
              <w:top w:val="nil"/>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sz w:val="18"/>
                <w:szCs w:val="18"/>
              </w:rPr>
            </w:pPr>
            <w:r>
              <w:rPr>
                <w:rFonts w:ascii="Arial" w:hAnsi="Arial" w:cs="Arial"/>
                <w:sz w:val="18"/>
                <w:szCs w:val="18"/>
              </w:rPr>
              <w:t>37</w:t>
            </w:r>
          </w:p>
        </w:tc>
        <w:tc>
          <w:tcPr>
            <w:tcW w:w="1123"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ФССЦпг-03-21-01-018</w:t>
            </w:r>
            <w:r>
              <w:rPr>
                <w:rFonts w:ascii="Arial" w:hAnsi="Arial" w:cs="Arial"/>
                <w:i/>
                <w:iCs/>
                <w:sz w:val="14"/>
                <w:szCs w:val="14"/>
              </w:rPr>
              <w:br/>
              <w:t>Приказ Минстроя РФ от 30.01.14 №31/</w:t>
            </w:r>
            <w:proofErr w:type="spellStart"/>
            <w:proofErr w:type="gramStart"/>
            <w:r>
              <w:rPr>
                <w:rFonts w:ascii="Arial" w:hAnsi="Arial" w:cs="Arial"/>
                <w:i/>
                <w:iCs/>
                <w:sz w:val="14"/>
                <w:szCs w:val="14"/>
              </w:rPr>
              <w:t>пр</w:t>
            </w:r>
            <w:proofErr w:type="spellEnd"/>
            <w:proofErr w:type="gramEnd"/>
          </w:p>
        </w:tc>
        <w:tc>
          <w:tcPr>
            <w:tcW w:w="2300" w:type="dxa"/>
            <w:tcBorders>
              <w:top w:val="nil"/>
              <w:left w:val="nil"/>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Перевозка грузов автомобилями-самосвалами грузоподъемностью 10 т, работающих вне карьера, на расстояние: до 18 км I класс груза</w:t>
            </w:r>
            <w:r>
              <w:rPr>
                <w:rFonts w:ascii="Arial" w:hAnsi="Arial" w:cs="Arial"/>
                <w:i/>
                <w:iCs/>
                <w:sz w:val="14"/>
                <w:szCs w:val="14"/>
              </w:rPr>
              <w:br/>
              <w:t>ИНДЕКС К ПОЗИЦИ</w:t>
            </w:r>
            <w:proofErr w:type="gramStart"/>
            <w:r>
              <w:rPr>
                <w:rFonts w:ascii="Arial" w:hAnsi="Arial" w:cs="Arial"/>
                <w:i/>
                <w:iCs/>
                <w:sz w:val="14"/>
                <w:szCs w:val="14"/>
              </w:rPr>
              <w:t>И(</w:t>
            </w:r>
            <w:proofErr w:type="spellStart"/>
            <w:proofErr w:type="gramEnd"/>
            <w:r>
              <w:rPr>
                <w:rFonts w:ascii="Arial" w:hAnsi="Arial" w:cs="Arial"/>
                <w:i/>
                <w:iCs/>
                <w:sz w:val="14"/>
                <w:szCs w:val="14"/>
              </w:rPr>
              <w:t>справочно</w:t>
            </w:r>
            <w:proofErr w:type="spellEnd"/>
            <w:r>
              <w:rPr>
                <w:rFonts w:ascii="Arial" w:hAnsi="Arial" w:cs="Arial"/>
                <w:i/>
                <w:iCs/>
                <w:sz w:val="14"/>
                <w:szCs w:val="14"/>
              </w:rPr>
              <w:t>):</w:t>
            </w:r>
            <w:r>
              <w:rPr>
                <w:rFonts w:ascii="Arial" w:hAnsi="Arial" w:cs="Arial"/>
                <w:i/>
                <w:iCs/>
                <w:sz w:val="14"/>
                <w:szCs w:val="14"/>
              </w:rPr>
              <w:br/>
              <w:t>2 Перевозка грузов автомобилями-самосвалами грузоподъемностью 10 т работающих вне карьера (код 400052) Индексы на 3 квартал 2017 года ЭМ=19,65</w:t>
            </w:r>
            <w:r>
              <w:rPr>
                <w:rFonts w:ascii="Arial" w:hAnsi="Arial" w:cs="Arial"/>
                <w:i/>
                <w:iCs/>
                <w:sz w:val="14"/>
                <w:szCs w:val="14"/>
              </w:rPr>
              <w:br/>
              <w:t>НР 0%=0%*0,85 от ФОТ</w:t>
            </w:r>
            <w:r>
              <w:rPr>
                <w:rFonts w:ascii="Arial" w:hAnsi="Arial" w:cs="Arial"/>
                <w:i/>
                <w:iCs/>
                <w:sz w:val="14"/>
                <w:szCs w:val="14"/>
              </w:rPr>
              <w:br/>
              <w:t>СП 0%=0%*(0,8*0,85) от ФОТ</w:t>
            </w:r>
          </w:p>
        </w:tc>
        <w:tc>
          <w:tcPr>
            <w:tcW w:w="1003"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8"/>
                <w:szCs w:val="18"/>
              </w:rPr>
            </w:pPr>
            <w:r>
              <w:rPr>
                <w:rFonts w:ascii="Arial" w:hAnsi="Arial" w:cs="Arial"/>
                <w:sz w:val="18"/>
                <w:szCs w:val="18"/>
              </w:rPr>
              <w:t>1 т груза</w:t>
            </w:r>
          </w:p>
        </w:tc>
        <w:tc>
          <w:tcPr>
            <w:tcW w:w="1720" w:type="dxa"/>
            <w:tcBorders>
              <w:top w:val="nil"/>
              <w:left w:val="nil"/>
              <w:bottom w:val="single" w:sz="4" w:space="0" w:color="auto"/>
              <w:right w:val="single" w:sz="4" w:space="0" w:color="auto"/>
            </w:tcBorders>
            <w:shd w:val="clear" w:color="auto" w:fill="auto"/>
            <w:hideMark/>
          </w:tcPr>
          <w:p w:rsidR="00F35F4B" w:rsidRDefault="00F35F4B" w:rsidP="0019738E">
            <w:pPr>
              <w:jc w:val="center"/>
              <w:rPr>
                <w:rFonts w:ascii="Arial" w:hAnsi="Arial" w:cs="Arial"/>
                <w:sz w:val="16"/>
                <w:szCs w:val="16"/>
              </w:rPr>
            </w:pPr>
            <w:r>
              <w:rPr>
                <w:rFonts w:ascii="Arial" w:hAnsi="Arial" w:cs="Arial"/>
                <w:sz w:val="16"/>
                <w:szCs w:val="16"/>
              </w:rPr>
              <w:t>37,7</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14,56</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549</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549</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lastRenderedPageBreak/>
              <w:t>Итого по разделу 7 Дорожные работы - S-260м2-Ленина,66</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206840</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10,05</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5,05</w:t>
            </w:r>
          </w:p>
        </w:tc>
      </w:tr>
      <w:tr w:rsidR="00F35F4B" w:rsidTr="0019738E">
        <w:trPr>
          <w:trHeight w:val="300"/>
        </w:trPr>
        <w:tc>
          <w:tcPr>
            <w:tcW w:w="16140" w:type="dxa"/>
            <w:gridSpan w:val="17"/>
            <w:tcBorders>
              <w:top w:val="single" w:sz="4" w:space="0" w:color="auto"/>
              <w:left w:val="single" w:sz="4" w:space="0" w:color="auto"/>
              <w:bottom w:val="single" w:sz="4" w:space="0" w:color="auto"/>
              <w:right w:val="single" w:sz="4" w:space="0" w:color="auto"/>
            </w:tcBorders>
            <w:shd w:val="clear" w:color="auto" w:fill="auto"/>
            <w:noWrap/>
            <w:hideMark/>
          </w:tcPr>
          <w:p w:rsidR="00F35F4B" w:rsidRDefault="00F35F4B" w:rsidP="0019738E">
            <w:pPr>
              <w:jc w:val="center"/>
              <w:rPr>
                <w:rFonts w:ascii="Arial" w:hAnsi="Arial" w:cs="Arial"/>
                <w:b/>
                <w:bCs/>
                <w:sz w:val="18"/>
                <w:szCs w:val="18"/>
              </w:rPr>
            </w:pPr>
            <w:r>
              <w:rPr>
                <w:rFonts w:ascii="Arial" w:hAnsi="Arial" w:cs="Arial"/>
                <w:b/>
                <w:bCs/>
                <w:sz w:val="18"/>
                <w:szCs w:val="18"/>
              </w:rPr>
              <w:t>ИТОГИ ПО РАСЧЕТУ:</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Итого прямые затраты по расчету в ценах 2001г.</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529910</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1846</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25425</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1264</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166,63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83,67</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Итого прямые затраты по расчету с учетом индексов, в текущих ценах</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3243047</w:t>
            </w:r>
          </w:p>
        </w:tc>
        <w:tc>
          <w:tcPr>
            <w:tcW w:w="852"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55878</w:t>
            </w:r>
          </w:p>
        </w:tc>
        <w:tc>
          <w:tcPr>
            <w:tcW w:w="869"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296995</w:t>
            </w:r>
          </w:p>
        </w:tc>
        <w:tc>
          <w:tcPr>
            <w:tcW w:w="813"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38261</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166,63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83,67</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Накладные расходы</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125205</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Прибыль</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61190</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b/>
                <w:bCs/>
                <w:sz w:val="18"/>
                <w:szCs w:val="18"/>
              </w:rPr>
            </w:pPr>
            <w:r>
              <w:rPr>
                <w:rFonts w:ascii="Arial" w:hAnsi="Arial" w:cs="Arial"/>
                <w:b/>
                <w:bCs/>
                <w:sz w:val="18"/>
                <w:szCs w:val="18"/>
              </w:rPr>
              <w:t>Итоги по расчету:</w:t>
            </w:r>
          </w:p>
        </w:tc>
        <w:tc>
          <w:tcPr>
            <w:tcW w:w="82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 xml:space="preserve">  Автомобильные дороги</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3250647</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166,63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83,67</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 xml:space="preserve">  Перевозка грузов автотранспортом</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178795</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rPr>
                <w:rFonts w:ascii="Arial" w:hAnsi="Arial" w:cs="Arial"/>
                <w:sz w:val="18"/>
                <w:szCs w:val="18"/>
              </w:rPr>
            </w:pPr>
            <w:r>
              <w:rPr>
                <w:rFonts w:ascii="Arial" w:hAnsi="Arial" w:cs="Arial"/>
                <w:sz w:val="18"/>
                <w:szCs w:val="18"/>
              </w:rPr>
              <w:t xml:space="preserve">  Итого</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3429442</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166,63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sz w:val="14"/>
                <w:szCs w:val="14"/>
              </w:rPr>
            </w:pPr>
            <w:r>
              <w:rPr>
                <w:rFonts w:ascii="Arial" w:hAnsi="Arial" w:cs="Arial"/>
                <w:sz w:val="14"/>
                <w:szCs w:val="14"/>
              </w:rPr>
              <w:t>83,67</w:t>
            </w:r>
          </w:p>
        </w:tc>
      </w:tr>
      <w:tr w:rsidR="00F35F4B" w:rsidTr="0019738E">
        <w:trPr>
          <w:trHeight w:val="300"/>
        </w:trPr>
        <w:tc>
          <w:tcPr>
            <w:tcW w:w="9917" w:type="dxa"/>
            <w:gridSpan w:val="9"/>
            <w:tcBorders>
              <w:top w:val="single" w:sz="4" w:space="0" w:color="auto"/>
              <w:left w:val="single" w:sz="4" w:space="0" w:color="auto"/>
              <w:bottom w:val="single" w:sz="4" w:space="0" w:color="auto"/>
              <w:right w:val="single" w:sz="4" w:space="0" w:color="auto"/>
            </w:tcBorders>
            <w:shd w:val="clear" w:color="auto" w:fill="auto"/>
            <w:hideMark/>
          </w:tcPr>
          <w:p w:rsidR="00F35F4B" w:rsidRDefault="00F35F4B" w:rsidP="0019738E">
            <w:pPr>
              <w:tabs>
                <w:tab w:val="left" w:pos="2220"/>
              </w:tabs>
              <w:rPr>
                <w:rFonts w:ascii="Arial" w:hAnsi="Arial" w:cs="Arial"/>
                <w:b/>
                <w:bCs/>
                <w:sz w:val="18"/>
                <w:szCs w:val="18"/>
              </w:rPr>
            </w:pPr>
            <w:r>
              <w:rPr>
                <w:rFonts w:ascii="Arial" w:hAnsi="Arial" w:cs="Arial"/>
                <w:b/>
                <w:bCs/>
                <w:sz w:val="18"/>
                <w:szCs w:val="18"/>
              </w:rPr>
              <w:t xml:space="preserve"> </w:t>
            </w:r>
            <w:r w:rsidRPr="00C9100C">
              <w:rPr>
                <w:rFonts w:ascii="Arial" w:hAnsi="Arial" w:cs="Arial"/>
                <w:b/>
                <w:bCs/>
                <w:sz w:val="18"/>
                <w:szCs w:val="18"/>
              </w:rPr>
              <w:t xml:space="preserve">ВСЕГО по </w:t>
            </w:r>
            <w:r>
              <w:rPr>
                <w:rFonts w:ascii="Arial" w:hAnsi="Arial" w:cs="Arial"/>
                <w:b/>
                <w:bCs/>
                <w:sz w:val="18"/>
                <w:szCs w:val="18"/>
              </w:rPr>
              <w:t>расчету</w:t>
            </w:r>
            <w:r w:rsidRPr="00C9100C">
              <w:rPr>
                <w:rFonts w:ascii="Arial" w:hAnsi="Arial" w:cs="Arial"/>
                <w:b/>
                <w:bCs/>
                <w:sz w:val="18"/>
                <w:szCs w:val="18"/>
              </w:rPr>
              <w:t xml:space="preserve"> (в том числе НДС, Дефлятор 104,5%)</w:t>
            </w:r>
          </w:p>
        </w:tc>
        <w:tc>
          <w:tcPr>
            <w:tcW w:w="82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4228853</w:t>
            </w:r>
          </w:p>
        </w:tc>
        <w:tc>
          <w:tcPr>
            <w:tcW w:w="852"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813"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69"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166,63</w:t>
            </w:r>
          </w:p>
        </w:tc>
        <w:tc>
          <w:tcPr>
            <w:tcW w:w="700" w:type="dxa"/>
            <w:tcBorders>
              <w:top w:val="nil"/>
              <w:left w:val="nil"/>
              <w:bottom w:val="single" w:sz="4" w:space="0" w:color="auto"/>
              <w:right w:val="single" w:sz="4" w:space="0" w:color="auto"/>
            </w:tcBorders>
            <w:shd w:val="clear" w:color="auto" w:fill="auto"/>
            <w:noWrap/>
            <w:hideMark/>
          </w:tcPr>
          <w:p w:rsidR="00F35F4B" w:rsidRDefault="00F35F4B" w:rsidP="0019738E">
            <w:pPr>
              <w:jc w:val="right"/>
              <w:rPr>
                <w:rFonts w:ascii="Arial" w:hAnsi="Arial" w:cs="Arial"/>
                <w:sz w:val="14"/>
                <w:szCs w:val="14"/>
              </w:rPr>
            </w:pPr>
            <w:r>
              <w:rPr>
                <w:rFonts w:ascii="Arial" w:hAnsi="Arial" w:cs="Arial"/>
                <w:sz w:val="14"/>
                <w:szCs w:val="14"/>
              </w:rPr>
              <w:t> </w:t>
            </w:r>
          </w:p>
        </w:tc>
        <w:tc>
          <w:tcPr>
            <w:tcW w:w="700" w:type="dxa"/>
            <w:tcBorders>
              <w:top w:val="nil"/>
              <w:left w:val="nil"/>
              <w:bottom w:val="single" w:sz="4" w:space="0" w:color="auto"/>
              <w:right w:val="single" w:sz="4" w:space="0" w:color="auto"/>
            </w:tcBorders>
            <w:shd w:val="clear" w:color="auto" w:fill="auto"/>
            <w:hideMark/>
          </w:tcPr>
          <w:p w:rsidR="00F35F4B" w:rsidRDefault="00F35F4B" w:rsidP="0019738E">
            <w:pPr>
              <w:jc w:val="right"/>
              <w:rPr>
                <w:rFonts w:ascii="Arial" w:hAnsi="Arial" w:cs="Arial"/>
                <w:b/>
                <w:bCs/>
                <w:sz w:val="14"/>
                <w:szCs w:val="14"/>
              </w:rPr>
            </w:pPr>
            <w:r>
              <w:rPr>
                <w:rFonts w:ascii="Arial" w:hAnsi="Arial" w:cs="Arial"/>
                <w:b/>
                <w:bCs/>
                <w:sz w:val="14"/>
                <w:szCs w:val="14"/>
              </w:rPr>
              <w:t>83,67</w:t>
            </w:r>
          </w:p>
        </w:tc>
      </w:tr>
    </w:tbl>
    <w:p w:rsidR="00F35F4B" w:rsidRPr="00206B94" w:rsidRDefault="00F35F4B" w:rsidP="00F35F4B">
      <w:pPr>
        <w:ind w:firstLine="567"/>
        <w:jc w:val="center"/>
      </w:pPr>
    </w:p>
    <w:p w:rsidR="00F35F4B" w:rsidRPr="00206B94" w:rsidRDefault="00F35F4B" w:rsidP="00F35F4B">
      <w:pPr>
        <w:ind w:firstLine="567"/>
        <w:rPr>
          <w:sz w:val="20"/>
          <w:szCs w:val="20"/>
        </w:rPr>
      </w:pPr>
    </w:p>
    <w:p w:rsidR="00F35F4B" w:rsidRPr="00206B94" w:rsidRDefault="00F35F4B" w:rsidP="00F35F4B">
      <w:pPr>
        <w:ind w:firstLine="567"/>
        <w:rPr>
          <w:sz w:val="20"/>
          <w:szCs w:val="20"/>
        </w:rPr>
      </w:pPr>
    </w:p>
    <w:p w:rsidR="00F35F4B" w:rsidRPr="00206B94" w:rsidRDefault="00F35F4B" w:rsidP="00F35F4B">
      <w:pPr>
        <w:ind w:firstLine="567"/>
        <w:rPr>
          <w:sz w:val="20"/>
          <w:szCs w:val="20"/>
        </w:rPr>
      </w:pPr>
    </w:p>
    <w:p w:rsidR="00F35F4B" w:rsidRPr="00206B94" w:rsidRDefault="00F35F4B" w:rsidP="00F35F4B">
      <w:pPr>
        <w:ind w:firstLine="567"/>
        <w:rPr>
          <w:rFonts w:cs="Arial"/>
          <w:sz w:val="20"/>
          <w:szCs w:val="20"/>
        </w:rPr>
      </w:pPr>
    </w:p>
    <w:p w:rsidR="00F35F4B" w:rsidRPr="00206B94" w:rsidRDefault="00F35F4B" w:rsidP="00F35F4B">
      <w:pPr>
        <w:shd w:val="clear" w:color="auto" w:fill="FFFFFF"/>
        <w:tabs>
          <w:tab w:val="left" w:pos="5670"/>
        </w:tabs>
        <w:spacing w:line="317" w:lineRule="exact"/>
        <w:ind w:right="486"/>
        <w:jc w:val="center"/>
        <w:rPr>
          <w:spacing w:val="-3"/>
          <w:szCs w:val="28"/>
          <w:highlight w:val="yellow"/>
        </w:rPr>
      </w:pPr>
    </w:p>
    <w:p w:rsidR="00F35F4B" w:rsidRPr="00206B94" w:rsidRDefault="00F35F4B" w:rsidP="00F35F4B">
      <w:pPr>
        <w:rPr>
          <w:b/>
        </w:rPr>
      </w:pPr>
    </w:p>
    <w:p w:rsidR="00F35F4B" w:rsidRPr="00206B94" w:rsidRDefault="00F35F4B" w:rsidP="00F35F4B">
      <w:r w:rsidRPr="00206B94">
        <w:rPr>
          <w:b/>
          <w:highlight w:val="yellow"/>
        </w:rPr>
        <w:t xml:space="preserve"> </w:t>
      </w:r>
    </w:p>
    <w:p w:rsidR="00F35F4B" w:rsidRPr="00206B94" w:rsidRDefault="00F35F4B" w:rsidP="00F35F4B"/>
    <w:p w:rsidR="00C50BF8" w:rsidRDefault="00C50BF8"/>
    <w:sectPr w:rsidR="00C50BF8" w:rsidSect="000E62AA">
      <w:pgSz w:w="16838" w:h="11906" w:orient="landscape"/>
      <w:pgMar w:top="1134" w:right="567" w:bottom="567" w:left="567" w:header="709" w:footer="709" w:gutter="0"/>
      <w:cols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Mono">
    <w:charset w:val="CC"/>
    <w:family w:val="modern"/>
    <w:pitch w:val="fixed"/>
    <w:sig w:usb0="E0000AFF" w:usb1="400078FF" w:usb2="00000001" w:usb3="00000000" w:csb0="000001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B0CCE"/>
    <w:multiLevelType w:val="multilevel"/>
    <w:tmpl w:val="00B698BC"/>
    <w:lvl w:ilvl="0">
      <w:start w:val="1"/>
      <w:numFmt w:val="decimal"/>
      <w:lvlText w:val="%1."/>
      <w:lvlJc w:val="left"/>
      <w:pPr>
        <w:ind w:left="360" w:hanging="360"/>
      </w:pPr>
      <w:rPr>
        <w:b w:val="0"/>
        <w:sz w:val="24"/>
      </w:rPr>
    </w:lvl>
    <w:lvl w:ilvl="1">
      <w:start w:val="1"/>
      <w:numFmt w:val="decimal"/>
      <w:isLgl/>
      <w:lvlText w:val="%1.%2."/>
      <w:lvlJc w:val="left"/>
      <w:pPr>
        <w:ind w:left="765" w:hanging="405"/>
      </w:pPr>
      <w:rPr>
        <w:b w:val="0"/>
        <w:sz w:val="24"/>
        <w:szCs w:val="24"/>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0A384906"/>
    <w:multiLevelType w:val="multilevel"/>
    <w:tmpl w:val="95A08140"/>
    <w:lvl w:ilvl="0">
      <w:start w:val="8"/>
      <w:numFmt w:val="decimal"/>
      <w:lvlText w:val="%1."/>
      <w:lvlJc w:val="left"/>
      <w:pPr>
        <w:tabs>
          <w:tab w:val="num" w:pos="851"/>
        </w:tabs>
        <w:ind w:left="0" w:firstLine="567"/>
      </w:pPr>
      <w:rPr>
        <w:rFonts w:hint="default"/>
      </w:rPr>
    </w:lvl>
    <w:lvl w:ilvl="1">
      <w:start w:val="1"/>
      <w:numFmt w:val="decimal"/>
      <w:lvlText w:val="%1.%2."/>
      <w:lvlJc w:val="left"/>
      <w:pPr>
        <w:tabs>
          <w:tab w:val="num" w:pos="1134"/>
        </w:tabs>
        <w:ind w:left="0" w:firstLine="567"/>
      </w:pPr>
      <w:rPr>
        <w:rFonts w:ascii="Times New Roman" w:hAnsi="Times New Roman" w:cs="Times New Roman" w:hint="default"/>
        <w:b w:val="0"/>
        <w:sz w:val="24"/>
        <w:szCs w:val="24"/>
      </w:rPr>
    </w:lvl>
    <w:lvl w:ilvl="2">
      <w:start w:val="1"/>
      <w:numFmt w:val="decimal"/>
      <w:lvlText w:val="%1.%2.%3."/>
      <w:lvlJc w:val="left"/>
      <w:pPr>
        <w:tabs>
          <w:tab w:val="num" w:pos="567"/>
        </w:tabs>
        <w:ind w:left="0" w:firstLine="567"/>
      </w:pPr>
      <w:rPr>
        <w:rFonts w:hint="default"/>
      </w:rPr>
    </w:lvl>
    <w:lvl w:ilvl="3">
      <w:start w:val="2"/>
      <w:numFmt w:val="decimal"/>
      <w:lvlText w:val="%4)"/>
      <w:lvlJc w:val="left"/>
      <w:pPr>
        <w:tabs>
          <w:tab w:val="num" w:pos="927"/>
        </w:tabs>
        <w:ind w:left="927" w:hanging="360"/>
      </w:pPr>
      <w:rPr>
        <w:rFonts w:hint="default"/>
      </w:rPr>
    </w:lvl>
    <w:lvl w:ilvl="4">
      <w:start w:val="1"/>
      <w:numFmt w:val="bullet"/>
      <w:lvlText w:val="-"/>
      <w:lvlJc w:val="left"/>
      <w:pPr>
        <w:tabs>
          <w:tab w:val="num" w:pos="851"/>
        </w:tabs>
        <w:ind w:left="0" w:firstLine="567"/>
      </w:pPr>
      <w:rPr>
        <w:rFonts w:ascii="Times New Roman" w:hAnsi="Times New Roman" w:cs="Times New Roman" w:hint="default"/>
      </w:rPr>
    </w:lvl>
    <w:lvl w:ilvl="5">
      <w:start w:val="1"/>
      <w:numFmt w:val="decimal"/>
      <w:lvlText w:val="%6)"/>
      <w:lvlJc w:val="left"/>
      <w:pPr>
        <w:tabs>
          <w:tab w:val="num" w:pos="992"/>
        </w:tabs>
        <w:ind w:left="0" w:firstLine="567"/>
      </w:pPr>
      <w:rPr>
        <w:rFonts w:hint="default"/>
      </w:rPr>
    </w:lvl>
    <w:lvl w:ilvl="6">
      <w:start w:val="1"/>
      <w:numFmt w:val="bullet"/>
      <w:lvlText w:val="-"/>
      <w:lvlJc w:val="left"/>
      <w:pPr>
        <w:tabs>
          <w:tab w:val="num" w:pos="851"/>
        </w:tabs>
        <w:ind w:left="1" w:firstLine="567"/>
      </w:pPr>
      <w:rPr>
        <w:rFonts w:ascii="Times New Roman" w:hAnsi="Times New Roman" w:cs="Times New Roman" w:hint="default"/>
        <w:color w:val="auto"/>
      </w:rPr>
    </w:lvl>
    <w:lvl w:ilvl="7">
      <w:start w:val="1"/>
      <w:numFmt w:val="lowerLetter"/>
      <w:lvlText w:val="%8."/>
      <w:lvlJc w:val="left"/>
      <w:pPr>
        <w:tabs>
          <w:tab w:val="num" w:pos="567"/>
        </w:tabs>
        <w:ind w:left="0" w:firstLine="567"/>
      </w:pPr>
      <w:rPr>
        <w:rFonts w:hint="default"/>
      </w:rPr>
    </w:lvl>
    <w:lvl w:ilvl="8">
      <w:start w:val="1"/>
      <w:numFmt w:val="lowerRoman"/>
      <w:lvlText w:val="%9."/>
      <w:lvlJc w:val="left"/>
      <w:pPr>
        <w:tabs>
          <w:tab w:val="num" w:pos="567"/>
        </w:tabs>
        <w:ind w:left="0" w:firstLine="567"/>
      </w:pPr>
      <w:rPr>
        <w:rFonts w:hint="default"/>
      </w:rPr>
    </w:lvl>
  </w:abstractNum>
  <w:abstractNum w:abstractNumId="2">
    <w:nsid w:val="10874F16"/>
    <w:multiLevelType w:val="multilevel"/>
    <w:tmpl w:val="2C2E2778"/>
    <w:lvl w:ilvl="0">
      <w:start w:val="9"/>
      <w:numFmt w:val="decimal"/>
      <w:lvlText w:val="%1."/>
      <w:lvlJc w:val="left"/>
      <w:pPr>
        <w:ind w:left="2989"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3349" w:hanging="720"/>
      </w:pPr>
      <w:rPr>
        <w:rFonts w:hint="default"/>
      </w:rPr>
    </w:lvl>
    <w:lvl w:ilvl="3">
      <w:start w:val="1"/>
      <w:numFmt w:val="decimal"/>
      <w:isLgl/>
      <w:lvlText w:val="%1.%2.%3.%4."/>
      <w:lvlJc w:val="left"/>
      <w:pPr>
        <w:ind w:left="3349" w:hanging="720"/>
      </w:pPr>
      <w:rPr>
        <w:rFonts w:hint="default"/>
      </w:rPr>
    </w:lvl>
    <w:lvl w:ilvl="4">
      <w:start w:val="1"/>
      <w:numFmt w:val="decimal"/>
      <w:isLgl/>
      <w:lvlText w:val="%1.%2.%3.%4.%5."/>
      <w:lvlJc w:val="left"/>
      <w:pPr>
        <w:ind w:left="3709" w:hanging="1080"/>
      </w:pPr>
      <w:rPr>
        <w:rFonts w:hint="default"/>
      </w:rPr>
    </w:lvl>
    <w:lvl w:ilvl="5">
      <w:start w:val="1"/>
      <w:numFmt w:val="decimal"/>
      <w:isLgl/>
      <w:lvlText w:val="%1.%2.%3.%4.%5.%6."/>
      <w:lvlJc w:val="left"/>
      <w:pPr>
        <w:ind w:left="3709" w:hanging="1080"/>
      </w:pPr>
      <w:rPr>
        <w:rFonts w:hint="default"/>
      </w:rPr>
    </w:lvl>
    <w:lvl w:ilvl="6">
      <w:start w:val="1"/>
      <w:numFmt w:val="decimal"/>
      <w:isLgl/>
      <w:lvlText w:val="%1.%2.%3.%4.%5.%6.%7."/>
      <w:lvlJc w:val="left"/>
      <w:pPr>
        <w:ind w:left="4069" w:hanging="1440"/>
      </w:pPr>
      <w:rPr>
        <w:rFonts w:hint="default"/>
      </w:rPr>
    </w:lvl>
    <w:lvl w:ilvl="7">
      <w:start w:val="1"/>
      <w:numFmt w:val="decimal"/>
      <w:isLgl/>
      <w:lvlText w:val="%1.%2.%3.%4.%5.%6.%7.%8."/>
      <w:lvlJc w:val="left"/>
      <w:pPr>
        <w:ind w:left="4069" w:hanging="1440"/>
      </w:pPr>
      <w:rPr>
        <w:rFonts w:hint="default"/>
      </w:rPr>
    </w:lvl>
    <w:lvl w:ilvl="8">
      <w:start w:val="1"/>
      <w:numFmt w:val="decimal"/>
      <w:isLgl/>
      <w:lvlText w:val="%1.%2.%3.%4.%5.%6.%7.%8.%9."/>
      <w:lvlJc w:val="left"/>
      <w:pPr>
        <w:ind w:left="4429" w:hanging="1800"/>
      </w:pPr>
      <w:rPr>
        <w:rFonts w:hint="default"/>
      </w:rPr>
    </w:lvl>
  </w:abstractNum>
  <w:abstractNum w:abstractNumId="3">
    <w:nsid w:val="112D21C0"/>
    <w:multiLevelType w:val="multilevel"/>
    <w:tmpl w:val="5C467B66"/>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1D3786"/>
    <w:multiLevelType w:val="multilevel"/>
    <w:tmpl w:val="9A04FA5C"/>
    <w:lvl w:ilvl="0">
      <w:start w:val="4"/>
      <w:numFmt w:val="decimal"/>
      <w:lvlText w:val="%1."/>
      <w:lvlJc w:val="left"/>
      <w:pPr>
        <w:ind w:left="2629" w:hanging="360"/>
      </w:pPr>
      <w:rPr>
        <w:rFonts w:hint="default"/>
      </w:rPr>
    </w:lvl>
    <w:lvl w:ilvl="1">
      <w:start w:val="4"/>
      <w:numFmt w:val="decimal"/>
      <w:lvlText w:val="3.%2."/>
      <w:lvlJc w:val="left"/>
      <w:pPr>
        <w:ind w:left="720" w:hanging="720"/>
      </w:pPr>
      <w:rPr>
        <w:rFonts w:hint="default"/>
      </w:rPr>
    </w:lvl>
    <w:lvl w:ilvl="2">
      <w:start w:val="1"/>
      <w:numFmt w:val="decimal"/>
      <w:isLgl/>
      <w:lvlText w:val="%1.%2.%3."/>
      <w:lvlJc w:val="left"/>
      <w:pPr>
        <w:ind w:left="9469" w:hanging="720"/>
      </w:pPr>
      <w:rPr>
        <w:rFonts w:hint="default"/>
      </w:rPr>
    </w:lvl>
    <w:lvl w:ilvl="3">
      <w:start w:val="1"/>
      <w:numFmt w:val="decimal"/>
      <w:isLgl/>
      <w:lvlText w:val="%1.%2.%3.%4."/>
      <w:lvlJc w:val="left"/>
      <w:pPr>
        <w:ind w:left="13069" w:hanging="1080"/>
      </w:pPr>
      <w:rPr>
        <w:rFonts w:hint="default"/>
      </w:rPr>
    </w:lvl>
    <w:lvl w:ilvl="4">
      <w:start w:val="1"/>
      <w:numFmt w:val="decimal"/>
      <w:isLgl/>
      <w:lvlText w:val="%1.%2.%3.%4.%5."/>
      <w:lvlJc w:val="left"/>
      <w:pPr>
        <w:ind w:left="16309" w:hanging="1080"/>
      </w:pPr>
      <w:rPr>
        <w:rFonts w:hint="default"/>
      </w:rPr>
    </w:lvl>
    <w:lvl w:ilvl="5">
      <w:start w:val="1"/>
      <w:numFmt w:val="decimal"/>
      <w:isLgl/>
      <w:lvlText w:val="%1.%2.%3.%4.%5.%6."/>
      <w:lvlJc w:val="left"/>
      <w:pPr>
        <w:ind w:left="19909" w:hanging="1440"/>
      </w:pPr>
      <w:rPr>
        <w:rFonts w:hint="default"/>
      </w:rPr>
    </w:lvl>
    <w:lvl w:ilvl="6">
      <w:start w:val="1"/>
      <w:numFmt w:val="decimal"/>
      <w:isLgl/>
      <w:lvlText w:val="%1.%2.%3.%4.%5.%6.%7."/>
      <w:lvlJc w:val="left"/>
      <w:pPr>
        <w:ind w:left="23509" w:hanging="1800"/>
      </w:pPr>
      <w:rPr>
        <w:rFonts w:hint="default"/>
      </w:rPr>
    </w:lvl>
    <w:lvl w:ilvl="7">
      <w:start w:val="1"/>
      <w:numFmt w:val="decimal"/>
      <w:isLgl/>
      <w:lvlText w:val="%1.%2.%3.%4.%5.%6.%7.%8."/>
      <w:lvlJc w:val="left"/>
      <w:pPr>
        <w:ind w:left="26749" w:hanging="1800"/>
      </w:pPr>
      <w:rPr>
        <w:rFonts w:hint="default"/>
      </w:rPr>
    </w:lvl>
    <w:lvl w:ilvl="8">
      <w:start w:val="1"/>
      <w:numFmt w:val="decimal"/>
      <w:isLgl/>
      <w:lvlText w:val="%1.%2.%3.%4.%5.%6.%7.%8.%9."/>
      <w:lvlJc w:val="left"/>
      <w:pPr>
        <w:ind w:left="30349" w:hanging="2160"/>
      </w:pPr>
      <w:rPr>
        <w:rFonts w:hint="default"/>
      </w:rPr>
    </w:lvl>
  </w:abstractNum>
  <w:abstractNum w:abstractNumId="5">
    <w:nsid w:val="183B4A1E"/>
    <w:multiLevelType w:val="hybridMultilevel"/>
    <w:tmpl w:val="EB385C26"/>
    <w:lvl w:ilvl="0" w:tplc="8DEADEE0">
      <w:start w:val="2"/>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930E0ECC">
      <w:start w:val="1"/>
      <w:numFmt w:val="decimal"/>
      <w:lvlText w:val="%5)"/>
      <w:lvlJc w:val="left"/>
      <w:pPr>
        <w:ind w:left="3524" w:hanging="360"/>
      </w:pPr>
      <w:rPr>
        <w:rFonts w:ascii="Times New Roman" w:eastAsia="Times New Roman" w:hAnsi="Times New Roman" w:cs="Times New Roman"/>
      </w:r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8F6515C"/>
    <w:multiLevelType w:val="multilevel"/>
    <w:tmpl w:val="7CE4A0CA"/>
    <w:lvl w:ilvl="0">
      <w:start w:val="1"/>
      <w:numFmt w:val="decimal"/>
      <w:lvlText w:val="%1."/>
      <w:lvlJc w:val="left"/>
      <w:pPr>
        <w:tabs>
          <w:tab w:val="num" w:pos="0"/>
        </w:tabs>
        <w:ind w:left="360" w:hanging="360"/>
      </w:pPr>
    </w:lvl>
    <w:lvl w:ilvl="1">
      <w:start w:val="1"/>
      <w:numFmt w:val="decimal"/>
      <w:lvlText w:val="%1.%2."/>
      <w:lvlJc w:val="left"/>
      <w:pPr>
        <w:tabs>
          <w:tab w:val="num" w:pos="4254"/>
        </w:tabs>
        <w:ind w:left="5039" w:hanging="360"/>
      </w:pPr>
      <w:rPr>
        <w:b w:val="0"/>
        <w:color w:val="auto"/>
      </w:rPr>
    </w:lvl>
    <w:lvl w:ilvl="2">
      <w:start w:val="1"/>
      <w:numFmt w:val="decimal"/>
      <w:lvlText w:val="%1.%2.%3."/>
      <w:lvlJc w:val="left"/>
      <w:pPr>
        <w:tabs>
          <w:tab w:val="num" w:pos="0"/>
        </w:tabs>
        <w:ind w:left="1570" w:hanging="720"/>
      </w:pPr>
    </w:lvl>
    <w:lvl w:ilvl="3">
      <w:start w:val="1"/>
      <w:numFmt w:val="decimal"/>
      <w:lvlText w:val="%1.%2.%3.%4."/>
      <w:lvlJc w:val="left"/>
      <w:pPr>
        <w:tabs>
          <w:tab w:val="num" w:pos="0"/>
        </w:tabs>
        <w:ind w:left="1995" w:hanging="720"/>
      </w:pPr>
    </w:lvl>
    <w:lvl w:ilvl="4">
      <w:start w:val="1"/>
      <w:numFmt w:val="decimal"/>
      <w:lvlText w:val="%1.%2.%3.%4.%5."/>
      <w:lvlJc w:val="left"/>
      <w:pPr>
        <w:tabs>
          <w:tab w:val="num" w:pos="0"/>
        </w:tabs>
        <w:ind w:left="2780" w:hanging="1080"/>
      </w:pPr>
    </w:lvl>
    <w:lvl w:ilvl="5">
      <w:start w:val="1"/>
      <w:numFmt w:val="decimal"/>
      <w:lvlText w:val="%1.%2.%3.%4.%5.%6."/>
      <w:lvlJc w:val="left"/>
      <w:pPr>
        <w:tabs>
          <w:tab w:val="num" w:pos="0"/>
        </w:tabs>
        <w:ind w:left="3205" w:hanging="1080"/>
      </w:pPr>
    </w:lvl>
    <w:lvl w:ilvl="6">
      <w:start w:val="1"/>
      <w:numFmt w:val="decimal"/>
      <w:lvlText w:val="%1.%2.%3.%4.%5.%6.%7."/>
      <w:lvlJc w:val="left"/>
      <w:pPr>
        <w:tabs>
          <w:tab w:val="num" w:pos="0"/>
        </w:tabs>
        <w:ind w:left="3990" w:hanging="1440"/>
      </w:pPr>
    </w:lvl>
    <w:lvl w:ilvl="7">
      <w:start w:val="1"/>
      <w:numFmt w:val="decimal"/>
      <w:lvlText w:val="%1.%2.%3.%4.%5.%6.%7.%8."/>
      <w:lvlJc w:val="left"/>
      <w:pPr>
        <w:tabs>
          <w:tab w:val="num" w:pos="0"/>
        </w:tabs>
        <w:ind w:left="4415" w:hanging="1440"/>
      </w:pPr>
    </w:lvl>
    <w:lvl w:ilvl="8">
      <w:start w:val="1"/>
      <w:numFmt w:val="decimal"/>
      <w:lvlText w:val="%1.%2.%3.%4.%5.%6.%7.%8.%9."/>
      <w:lvlJc w:val="left"/>
      <w:pPr>
        <w:tabs>
          <w:tab w:val="num" w:pos="0"/>
        </w:tabs>
        <w:ind w:left="5200" w:hanging="1800"/>
      </w:pPr>
    </w:lvl>
  </w:abstractNum>
  <w:abstractNum w:abstractNumId="7">
    <w:nsid w:val="1A782B3A"/>
    <w:multiLevelType w:val="multilevel"/>
    <w:tmpl w:val="79C05C26"/>
    <w:lvl w:ilvl="0">
      <w:start w:val="1"/>
      <w:numFmt w:val="decimal"/>
      <w:lvlText w:val="%1."/>
      <w:lvlJc w:val="left"/>
      <w:pPr>
        <w:tabs>
          <w:tab w:val="num" w:pos="851"/>
        </w:tabs>
        <w:ind w:left="0" w:firstLine="567"/>
      </w:pPr>
    </w:lvl>
    <w:lvl w:ilvl="1">
      <w:start w:val="1"/>
      <w:numFmt w:val="decimal"/>
      <w:lvlText w:val="%1.%2."/>
      <w:lvlJc w:val="left"/>
      <w:pPr>
        <w:tabs>
          <w:tab w:val="num" w:pos="1134"/>
        </w:tabs>
        <w:ind w:left="0" w:firstLine="567"/>
      </w:pPr>
      <w:rPr>
        <w:rFonts w:ascii="Times New Roman" w:hAnsi="Times New Roman" w:cs="Times New Roman" w:hint="default"/>
        <w:b w:val="0"/>
        <w:sz w:val="24"/>
        <w:szCs w:val="24"/>
      </w:rPr>
    </w:lvl>
    <w:lvl w:ilvl="2">
      <w:start w:val="1"/>
      <w:numFmt w:val="decimal"/>
      <w:lvlText w:val="%1.%2.%3."/>
      <w:lvlJc w:val="left"/>
      <w:pPr>
        <w:tabs>
          <w:tab w:val="num" w:pos="567"/>
        </w:tabs>
        <w:ind w:left="0" w:firstLine="567"/>
      </w:pPr>
    </w:lvl>
    <w:lvl w:ilvl="3">
      <w:start w:val="1"/>
      <w:numFmt w:val="decimal"/>
      <w:lvlText w:val="%4)"/>
      <w:lvlJc w:val="left"/>
      <w:pPr>
        <w:tabs>
          <w:tab w:val="num" w:pos="927"/>
        </w:tabs>
        <w:ind w:left="927" w:hanging="360"/>
      </w:pPr>
    </w:lvl>
    <w:lvl w:ilvl="4">
      <w:start w:val="1"/>
      <w:numFmt w:val="bullet"/>
      <w:lvlText w:val="-"/>
      <w:lvlJc w:val="left"/>
      <w:pPr>
        <w:tabs>
          <w:tab w:val="num" w:pos="851"/>
        </w:tabs>
        <w:ind w:left="0" w:firstLine="567"/>
      </w:pPr>
      <w:rPr>
        <w:rFonts w:ascii="Times New Roman" w:hAnsi="Times New Roman" w:cs="Times New Roman" w:hint="default"/>
      </w:rPr>
    </w:lvl>
    <w:lvl w:ilvl="5">
      <w:start w:val="1"/>
      <w:numFmt w:val="decimal"/>
      <w:lvlText w:val="%6)"/>
      <w:lvlJc w:val="left"/>
      <w:pPr>
        <w:tabs>
          <w:tab w:val="num" w:pos="992"/>
        </w:tabs>
        <w:ind w:left="0" w:firstLine="567"/>
      </w:pPr>
    </w:lvl>
    <w:lvl w:ilvl="6">
      <w:start w:val="1"/>
      <w:numFmt w:val="bullet"/>
      <w:lvlText w:val="-"/>
      <w:lvlJc w:val="left"/>
      <w:pPr>
        <w:tabs>
          <w:tab w:val="num" w:pos="851"/>
        </w:tabs>
        <w:ind w:left="1" w:firstLine="567"/>
      </w:pPr>
      <w:rPr>
        <w:rFonts w:ascii="Times New Roman" w:hAnsi="Times New Roman" w:cs="Times New Roman" w:hint="default"/>
        <w:color w:val="auto"/>
      </w:rPr>
    </w:lvl>
    <w:lvl w:ilvl="7">
      <w:start w:val="1"/>
      <w:numFmt w:val="lowerLetter"/>
      <w:lvlText w:val="%8."/>
      <w:lvlJc w:val="left"/>
      <w:pPr>
        <w:tabs>
          <w:tab w:val="num" w:pos="567"/>
        </w:tabs>
        <w:ind w:left="0" w:firstLine="567"/>
      </w:pPr>
    </w:lvl>
    <w:lvl w:ilvl="8">
      <w:start w:val="1"/>
      <w:numFmt w:val="lowerRoman"/>
      <w:lvlText w:val="%9."/>
      <w:lvlJc w:val="left"/>
      <w:pPr>
        <w:tabs>
          <w:tab w:val="num" w:pos="567"/>
        </w:tabs>
        <w:ind w:left="0" w:firstLine="567"/>
      </w:pPr>
    </w:lvl>
  </w:abstractNum>
  <w:abstractNum w:abstractNumId="8">
    <w:nsid w:val="1E50227E"/>
    <w:multiLevelType w:val="hybridMultilevel"/>
    <w:tmpl w:val="9264A9AA"/>
    <w:lvl w:ilvl="0" w:tplc="60620C84">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
    <w:nsid w:val="227D4FBF"/>
    <w:multiLevelType w:val="hybridMultilevel"/>
    <w:tmpl w:val="51F22EF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5961CE3"/>
    <w:multiLevelType w:val="hybridMultilevel"/>
    <w:tmpl w:val="D4AEB94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68E5209"/>
    <w:multiLevelType w:val="multilevel"/>
    <w:tmpl w:val="C6B0DF1A"/>
    <w:lvl w:ilvl="0">
      <w:start w:val="4"/>
      <w:numFmt w:val="decimal"/>
      <w:lvlText w:val="%1."/>
      <w:lvlJc w:val="left"/>
      <w:pPr>
        <w:ind w:left="2629" w:hanging="360"/>
      </w:pPr>
      <w:rPr>
        <w:rFonts w:hint="default"/>
      </w:rPr>
    </w:lvl>
    <w:lvl w:ilvl="1">
      <w:start w:val="1"/>
      <w:numFmt w:val="decimal"/>
      <w:lvlText w:val="4.%2."/>
      <w:lvlJc w:val="left"/>
      <w:pPr>
        <w:ind w:left="720" w:hanging="720"/>
      </w:pPr>
      <w:rPr>
        <w:rFonts w:hint="default"/>
      </w:rPr>
    </w:lvl>
    <w:lvl w:ilvl="2">
      <w:start w:val="1"/>
      <w:numFmt w:val="decimal"/>
      <w:isLgl/>
      <w:lvlText w:val="%1.%2.%3."/>
      <w:lvlJc w:val="left"/>
      <w:pPr>
        <w:ind w:left="9469" w:hanging="720"/>
      </w:pPr>
      <w:rPr>
        <w:rFonts w:hint="default"/>
      </w:rPr>
    </w:lvl>
    <w:lvl w:ilvl="3">
      <w:start w:val="1"/>
      <w:numFmt w:val="decimal"/>
      <w:isLgl/>
      <w:lvlText w:val="%1.%2.%3.%4."/>
      <w:lvlJc w:val="left"/>
      <w:pPr>
        <w:ind w:left="13069" w:hanging="1080"/>
      </w:pPr>
      <w:rPr>
        <w:rFonts w:hint="default"/>
      </w:rPr>
    </w:lvl>
    <w:lvl w:ilvl="4">
      <w:start w:val="1"/>
      <w:numFmt w:val="decimal"/>
      <w:isLgl/>
      <w:lvlText w:val="%1.%2.%3.%4.%5."/>
      <w:lvlJc w:val="left"/>
      <w:pPr>
        <w:ind w:left="16309" w:hanging="1080"/>
      </w:pPr>
      <w:rPr>
        <w:rFonts w:hint="default"/>
      </w:rPr>
    </w:lvl>
    <w:lvl w:ilvl="5">
      <w:start w:val="1"/>
      <w:numFmt w:val="decimal"/>
      <w:isLgl/>
      <w:lvlText w:val="%1.%2.%3.%4.%5.%6."/>
      <w:lvlJc w:val="left"/>
      <w:pPr>
        <w:ind w:left="19909" w:hanging="1440"/>
      </w:pPr>
      <w:rPr>
        <w:rFonts w:hint="default"/>
      </w:rPr>
    </w:lvl>
    <w:lvl w:ilvl="6">
      <w:start w:val="1"/>
      <w:numFmt w:val="decimal"/>
      <w:isLgl/>
      <w:lvlText w:val="%1.%2.%3.%4.%5.%6.%7."/>
      <w:lvlJc w:val="left"/>
      <w:pPr>
        <w:ind w:left="23509" w:hanging="1800"/>
      </w:pPr>
      <w:rPr>
        <w:rFonts w:hint="default"/>
      </w:rPr>
    </w:lvl>
    <w:lvl w:ilvl="7">
      <w:start w:val="1"/>
      <w:numFmt w:val="decimal"/>
      <w:isLgl/>
      <w:lvlText w:val="%1.%2.%3.%4.%5.%6.%7.%8."/>
      <w:lvlJc w:val="left"/>
      <w:pPr>
        <w:ind w:left="26749" w:hanging="1800"/>
      </w:pPr>
      <w:rPr>
        <w:rFonts w:hint="default"/>
      </w:rPr>
    </w:lvl>
    <w:lvl w:ilvl="8">
      <w:start w:val="1"/>
      <w:numFmt w:val="decimal"/>
      <w:isLgl/>
      <w:lvlText w:val="%1.%2.%3.%4.%5.%6.%7.%8.%9."/>
      <w:lvlJc w:val="left"/>
      <w:pPr>
        <w:ind w:left="30349" w:hanging="2160"/>
      </w:pPr>
      <w:rPr>
        <w:rFonts w:hint="default"/>
      </w:rPr>
    </w:lvl>
  </w:abstractNum>
  <w:abstractNum w:abstractNumId="12">
    <w:nsid w:val="2C557449"/>
    <w:multiLevelType w:val="multilevel"/>
    <w:tmpl w:val="A140A8B0"/>
    <w:lvl w:ilvl="0">
      <w:start w:val="1"/>
      <w:numFmt w:val="decimal"/>
      <w:lvlText w:val="%1."/>
      <w:lvlJc w:val="left"/>
      <w:pPr>
        <w:ind w:left="360" w:hanging="360"/>
      </w:pPr>
      <w:rPr>
        <w:rFonts w:hint="default"/>
      </w:rPr>
    </w:lvl>
    <w:lvl w:ilvl="1">
      <w:start w:val="1"/>
      <w:numFmt w:val="decimal"/>
      <w:lvlText w:val="%1.%2."/>
      <w:lvlJc w:val="left"/>
      <w:pPr>
        <w:tabs>
          <w:tab w:val="num" w:pos="1134"/>
        </w:tabs>
        <w:ind w:left="0" w:firstLine="567"/>
      </w:pPr>
      <w:rPr>
        <w:rFonts w:ascii="Times New Roman" w:hAnsi="Times New Roman" w:cs="Times New Roman" w:hint="default"/>
        <w:b w:val="0"/>
        <w:sz w:val="24"/>
        <w:szCs w:val="24"/>
      </w:rPr>
    </w:lvl>
    <w:lvl w:ilvl="2">
      <w:start w:val="1"/>
      <w:numFmt w:val="decimal"/>
      <w:lvlText w:val="%1.%2.%3."/>
      <w:lvlJc w:val="left"/>
      <w:pPr>
        <w:ind w:left="0" w:firstLine="709"/>
      </w:pPr>
      <w:rPr>
        <w:rFonts w:hint="default"/>
      </w:rPr>
    </w:lvl>
    <w:lvl w:ilvl="3">
      <w:start w:val="1"/>
      <w:numFmt w:val="decimal"/>
      <w:lvlText w:val="%4)"/>
      <w:lvlJc w:val="left"/>
      <w:pPr>
        <w:tabs>
          <w:tab w:val="num" w:pos="1134"/>
        </w:tabs>
        <w:ind w:left="0" w:firstLine="709"/>
      </w:pPr>
      <w:rPr>
        <w:rFonts w:hint="default"/>
      </w:rPr>
    </w:lvl>
    <w:lvl w:ilvl="4">
      <w:start w:val="1"/>
      <w:numFmt w:val="russianLower"/>
      <w:lvlText w:val="%5)"/>
      <w:lvlJc w:val="left"/>
      <w:pPr>
        <w:ind w:left="0" w:firstLine="851"/>
      </w:pPr>
      <w:rPr>
        <w:rFonts w:hint="default"/>
      </w:rPr>
    </w:lvl>
    <w:lvl w:ilvl="5">
      <w:start w:val="1"/>
      <w:numFmt w:val="bullet"/>
      <w:lvlText w:val="-"/>
      <w:lvlJc w:val="left"/>
      <w:pPr>
        <w:ind w:left="0" w:firstLine="567"/>
      </w:pPr>
      <w:rPr>
        <w:rFonts w:ascii="Times New Roman" w:hAnsi="Times New Roman" w:cs="Times New Roman"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313C0322"/>
    <w:multiLevelType w:val="multilevel"/>
    <w:tmpl w:val="999A1622"/>
    <w:lvl w:ilvl="0">
      <w:start w:val="1"/>
      <w:numFmt w:val="decimal"/>
      <w:lvlText w:val="%1."/>
      <w:lvlJc w:val="left"/>
      <w:pPr>
        <w:tabs>
          <w:tab w:val="num" w:pos="851"/>
        </w:tabs>
        <w:ind w:left="0" w:firstLine="567"/>
      </w:pPr>
      <w:rPr>
        <w:rFonts w:cs="Times New Roman" w:hint="default"/>
      </w:rPr>
    </w:lvl>
    <w:lvl w:ilvl="1">
      <w:start w:val="1"/>
      <w:numFmt w:val="decimal"/>
      <w:lvlText w:val="%1.%2."/>
      <w:lvlJc w:val="left"/>
      <w:pPr>
        <w:tabs>
          <w:tab w:val="num" w:pos="1647"/>
        </w:tabs>
        <w:ind w:left="513" w:firstLine="567"/>
      </w:pPr>
      <w:rPr>
        <w:rFonts w:cs="Times New Roman" w:hint="default"/>
        <w:b w:val="0"/>
        <w:color w:val="auto"/>
        <w:sz w:val="24"/>
        <w:szCs w:val="24"/>
      </w:rPr>
    </w:lvl>
    <w:lvl w:ilvl="2">
      <w:start w:val="1"/>
      <w:numFmt w:val="decimal"/>
      <w:lvlText w:val="%1.%2.%3."/>
      <w:lvlJc w:val="left"/>
      <w:pPr>
        <w:tabs>
          <w:tab w:val="num" w:pos="1276"/>
        </w:tabs>
        <w:ind w:left="0" w:firstLine="567"/>
      </w:pPr>
      <w:rPr>
        <w:rFonts w:cs="Times New Roman" w:hint="default"/>
        <w:b w:val="0"/>
      </w:rPr>
    </w:lvl>
    <w:lvl w:ilvl="3">
      <w:start w:val="1"/>
      <w:numFmt w:val="decimal"/>
      <w:lvlText w:val="%4)"/>
      <w:lvlJc w:val="left"/>
      <w:pPr>
        <w:tabs>
          <w:tab w:val="num" w:pos="851"/>
        </w:tabs>
        <w:ind w:left="0" w:firstLine="567"/>
      </w:pPr>
      <w:rPr>
        <w:rFonts w:hint="default"/>
        <w:color w:val="auto"/>
      </w:rPr>
    </w:lvl>
    <w:lvl w:ilvl="4">
      <w:start w:val="1"/>
      <w:numFmt w:val="decimal"/>
      <w:lvlText w:val="%5)"/>
      <w:lvlJc w:val="left"/>
      <w:pPr>
        <w:tabs>
          <w:tab w:val="num" w:pos="992"/>
        </w:tabs>
        <w:ind w:left="0" w:firstLine="567"/>
      </w:pPr>
      <w:rPr>
        <w:rFonts w:cs="Times New Roman" w:hint="default"/>
      </w:rPr>
    </w:lvl>
    <w:lvl w:ilvl="5">
      <w:start w:val="1"/>
      <w:numFmt w:val="russianLower"/>
      <w:lvlText w:val="%6)"/>
      <w:lvlJc w:val="left"/>
      <w:pPr>
        <w:tabs>
          <w:tab w:val="num" w:pos="851"/>
        </w:tabs>
        <w:ind w:left="0" w:firstLine="567"/>
      </w:pPr>
      <w:rPr>
        <w:rFonts w:cs="Times New Roman" w:hint="default"/>
      </w:rPr>
    </w:lvl>
    <w:lvl w:ilvl="6">
      <w:start w:val="1"/>
      <w:numFmt w:val="bullet"/>
      <w:lvlText w:val="-"/>
      <w:lvlJc w:val="left"/>
      <w:pPr>
        <w:tabs>
          <w:tab w:val="num" w:pos="851"/>
        </w:tabs>
        <w:ind w:left="0" w:firstLine="567"/>
      </w:pPr>
      <w:rPr>
        <w:rFonts w:ascii="Times New Roman" w:hAnsi="Times New Roman" w:cs="Times New Roman" w:hint="default"/>
        <w:color w:val="auto"/>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4">
    <w:nsid w:val="37B72F8E"/>
    <w:multiLevelType w:val="multilevel"/>
    <w:tmpl w:val="B106BB50"/>
    <w:lvl w:ilvl="0">
      <w:start w:val="6"/>
      <w:numFmt w:val="decimal"/>
      <w:lvlText w:val="%1."/>
      <w:lvlJc w:val="left"/>
      <w:pPr>
        <w:ind w:left="2629" w:hanging="360"/>
      </w:pPr>
      <w:rPr>
        <w:rFonts w:hint="default"/>
      </w:rPr>
    </w:lvl>
    <w:lvl w:ilvl="1">
      <w:start w:val="1"/>
      <w:numFmt w:val="decimal"/>
      <w:lvlText w:val="6.%2."/>
      <w:lvlJc w:val="left"/>
      <w:pPr>
        <w:ind w:left="720" w:hanging="720"/>
      </w:pPr>
      <w:rPr>
        <w:rFonts w:hint="default"/>
      </w:rPr>
    </w:lvl>
    <w:lvl w:ilvl="2">
      <w:start w:val="1"/>
      <w:numFmt w:val="decimal"/>
      <w:isLgl/>
      <w:lvlText w:val="%1.%2.%3."/>
      <w:lvlJc w:val="left"/>
      <w:pPr>
        <w:ind w:left="9469" w:hanging="720"/>
      </w:pPr>
      <w:rPr>
        <w:rFonts w:hint="default"/>
      </w:rPr>
    </w:lvl>
    <w:lvl w:ilvl="3">
      <w:start w:val="1"/>
      <w:numFmt w:val="decimal"/>
      <w:isLgl/>
      <w:lvlText w:val="%1.%2.%3.%4."/>
      <w:lvlJc w:val="left"/>
      <w:pPr>
        <w:ind w:left="13069" w:hanging="1080"/>
      </w:pPr>
      <w:rPr>
        <w:rFonts w:hint="default"/>
      </w:rPr>
    </w:lvl>
    <w:lvl w:ilvl="4">
      <w:start w:val="1"/>
      <w:numFmt w:val="decimal"/>
      <w:isLgl/>
      <w:lvlText w:val="%1.%2.%3.%4.%5."/>
      <w:lvlJc w:val="left"/>
      <w:pPr>
        <w:ind w:left="16309" w:hanging="1080"/>
      </w:pPr>
      <w:rPr>
        <w:rFonts w:hint="default"/>
      </w:rPr>
    </w:lvl>
    <w:lvl w:ilvl="5">
      <w:start w:val="1"/>
      <w:numFmt w:val="decimal"/>
      <w:isLgl/>
      <w:lvlText w:val="%1.%2.%3.%4.%5.%6."/>
      <w:lvlJc w:val="left"/>
      <w:pPr>
        <w:ind w:left="19909" w:hanging="1440"/>
      </w:pPr>
      <w:rPr>
        <w:rFonts w:hint="default"/>
      </w:rPr>
    </w:lvl>
    <w:lvl w:ilvl="6">
      <w:start w:val="1"/>
      <w:numFmt w:val="decimal"/>
      <w:isLgl/>
      <w:lvlText w:val="%1.%2.%3.%4.%5.%6.%7."/>
      <w:lvlJc w:val="left"/>
      <w:pPr>
        <w:ind w:left="23509" w:hanging="1800"/>
      </w:pPr>
      <w:rPr>
        <w:rFonts w:hint="default"/>
      </w:rPr>
    </w:lvl>
    <w:lvl w:ilvl="7">
      <w:start w:val="1"/>
      <w:numFmt w:val="decimal"/>
      <w:isLgl/>
      <w:lvlText w:val="%1.%2.%3.%4.%5.%6.%7.%8."/>
      <w:lvlJc w:val="left"/>
      <w:pPr>
        <w:ind w:left="26749" w:hanging="1800"/>
      </w:pPr>
      <w:rPr>
        <w:rFonts w:hint="default"/>
      </w:rPr>
    </w:lvl>
    <w:lvl w:ilvl="8">
      <w:start w:val="1"/>
      <w:numFmt w:val="decimal"/>
      <w:isLgl/>
      <w:lvlText w:val="%1.%2.%3.%4.%5.%6.%7.%8.%9."/>
      <w:lvlJc w:val="left"/>
      <w:pPr>
        <w:ind w:left="30349" w:hanging="2160"/>
      </w:pPr>
      <w:rPr>
        <w:rFonts w:hint="default"/>
      </w:rPr>
    </w:lvl>
  </w:abstractNum>
  <w:abstractNum w:abstractNumId="15">
    <w:nsid w:val="39DE4255"/>
    <w:multiLevelType w:val="multilevel"/>
    <w:tmpl w:val="EE9EC15A"/>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40826FC5"/>
    <w:multiLevelType w:val="multilevel"/>
    <w:tmpl w:val="E202EA84"/>
    <w:lvl w:ilvl="0">
      <w:start w:val="3"/>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0F70614"/>
    <w:multiLevelType w:val="multilevel"/>
    <w:tmpl w:val="33385958"/>
    <w:lvl w:ilvl="0">
      <w:start w:val="7"/>
      <w:numFmt w:val="decimal"/>
      <w:lvlText w:val="%1."/>
      <w:lvlJc w:val="left"/>
      <w:pPr>
        <w:ind w:left="2629" w:hanging="360"/>
      </w:pPr>
      <w:rPr>
        <w:rFonts w:hint="default"/>
      </w:rPr>
    </w:lvl>
    <w:lvl w:ilvl="1">
      <w:start w:val="1"/>
      <w:numFmt w:val="decimal"/>
      <w:isLgl/>
      <w:lvlText w:val="%1.%2."/>
      <w:lvlJc w:val="left"/>
      <w:pPr>
        <w:ind w:left="9935" w:hanging="720"/>
      </w:pPr>
      <w:rPr>
        <w:rFonts w:hint="default"/>
        <w:color w:val="auto"/>
      </w:rPr>
    </w:lvl>
    <w:lvl w:ilvl="2">
      <w:start w:val="1"/>
      <w:numFmt w:val="decimal"/>
      <w:isLgl/>
      <w:lvlText w:val="%1.%2.%3."/>
      <w:lvlJc w:val="left"/>
      <w:pPr>
        <w:ind w:left="9469" w:hanging="720"/>
      </w:pPr>
      <w:rPr>
        <w:rFonts w:hint="default"/>
      </w:rPr>
    </w:lvl>
    <w:lvl w:ilvl="3">
      <w:start w:val="1"/>
      <w:numFmt w:val="decimal"/>
      <w:isLgl/>
      <w:lvlText w:val="%1.%2.%3.%4."/>
      <w:lvlJc w:val="left"/>
      <w:pPr>
        <w:ind w:left="13069" w:hanging="1080"/>
      </w:pPr>
      <w:rPr>
        <w:rFonts w:hint="default"/>
      </w:rPr>
    </w:lvl>
    <w:lvl w:ilvl="4">
      <w:start w:val="1"/>
      <w:numFmt w:val="decimal"/>
      <w:isLgl/>
      <w:lvlText w:val="%1.%2.%3.%4.%5."/>
      <w:lvlJc w:val="left"/>
      <w:pPr>
        <w:ind w:left="16309" w:hanging="1080"/>
      </w:pPr>
      <w:rPr>
        <w:rFonts w:hint="default"/>
      </w:rPr>
    </w:lvl>
    <w:lvl w:ilvl="5">
      <w:start w:val="1"/>
      <w:numFmt w:val="decimal"/>
      <w:isLgl/>
      <w:lvlText w:val="%1.%2.%3.%4.%5.%6."/>
      <w:lvlJc w:val="left"/>
      <w:pPr>
        <w:ind w:left="19909" w:hanging="1440"/>
      </w:pPr>
      <w:rPr>
        <w:rFonts w:hint="default"/>
      </w:rPr>
    </w:lvl>
    <w:lvl w:ilvl="6">
      <w:start w:val="1"/>
      <w:numFmt w:val="decimal"/>
      <w:isLgl/>
      <w:lvlText w:val="%1.%2.%3.%4.%5.%6.%7."/>
      <w:lvlJc w:val="left"/>
      <w:pPr>
        <w:ind w:left="23509" w:hanging="1800"/>
      </w:pPr>
      <w:rPr>
        <w:rFonts w:hint="default"/>
      </w:rPr>
    </w:lvl>
    <w:lvl w:ilvl="7">
      <w:start w:val="1"/>
      <w:numFmt w:val="decimal"/>
      <w:isLgl/>
      <w:lvlText w:val="%1.%2.%3.%4.%5.%6.%7.%8."/>
      <w:lvlJc w:val="left"/>
      <w:pPr>
        <w:ind w:left="26749" w:hanging="1800"/>
      </w:pPr>
      <w:rPr>
        <w:rFonts w:hint="default"/>
      </w:rPr>
    </w:lvl>
    <w:lvl w:ilvl="8">
      <w:start w:val="1"/>
      <w:numFmt w:val="decimal"/>
      <w:isLgl/>
      <w:lvlText w:val="%1.%2.%3.%4.%5.%6.%7.%8.%9."/>
      <w:lvlJc w:val="left"/>
      <w:pPr>
        <w:ind w:left="30349" w:hanging="2160"/>
      </w:pPr>
      <w:rPr>
        <w:rFonts w:hint="default"/>
      </w:rPr>
    </w:lvl>
  </w:abstractNum>
  <w:abstractNum w:abstractNumId="18">
    <w:nsid w:val="40FD6EC4"/>
    <w:multiLevelType w:val="hybridMultilevel"/>
    <w:tmpl w:val="6188298C"/>
    <w:lvl w:ilvl="0" w:tplc="6E0E6D8C">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4B221871"/>
    <w:multiLevelType w:val="multilevel"/>
    <w:tmpl w:val="C240C210"/>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4EAD135D"/>
    <w:multiLevelType w:val="multilevel"/>
    <w:tmpl w:val="F7B68A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510F23"/>
    <w:multiLevelType w:val="multilevel"/>
    <w:tmpl w:val="28CC8DB0"/>
    <w:lvl w:ilvl="0">
      <w:start w:val="1"/>
      <w:numFmt w:val="decimal"/>
      <w:lvlText w:val="%1."/>
      <w:lvlJc w:val="left"/>
      <w:pPr>
        <w:ind w:left="510" w:hanging="510"/>
      </w:pPr>
      <w:rPr>
        <w:rFonts w:hint="default"/>
      </w:rPr>
    </w:lvl>
    <w:lvl w:ilvl="1">
      <w:start w:val="1"/>
      <w:numFmt w:val="decimal"/>
      <w:lvlText w:val="%1.%2."/>
      <w:lvlJc w:val="left"/>
      <w:pPr>
        <w:ind w:left="55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2">
    <w:nsid w:val="52512F53"/>
    <w:multiLevelType w:val="multilevel"/>
    <w:tmpl w:val="999A1622"/>
    <w:lvl w:ilvl="0">
      <w:start w:val="1"/>
      <w:numFmt w:val="decimal"/>
      <w:lvlText w:val="%1."/>
      <w:lvlJc w:val="left"/>
      <w:pPr>
        <w:tabs>
          <w:tab w:val="num" w:pos="851"/>
        </w:tabs>
        <w:ind w:left="0" w:firstLine="567"/>
      </w:pPr>
      <w:rPr>
        <w:rFonts w:cs="Times New Roman" w:hint="default"/>
      </w:rPr>
    </w:lvl>
    <w:lvl w:ilvl="1">
      <w:start w:val="1"/>
      <w:numFmt w:val="decimal"/>
      <w:lvlText w:val="%1.%2."/>
      <w:lvlJc w:val="left"/>
      <w:pPr>
        <w:tabs>
          <w:tab w:val="num" w:pos="1647"/>
        </w:tabs>
        <w:ind w:left="513" w:firstLine="567"/>
      </w:pPr>
      <w:rPr>
        <w:rFonts w:cs="Times New Roman" w:hint="default"/>
        <w:b w:val="0"/>
        <w:color w:val="auto"/>
        <w:sz w:val="24"/>
        <w:szCs w:val="24"/>
      </w:rPr>
    </w:lvl>
    <w:lvl w:ilvl="2">
      <w:start w:val="1"/>
      <w:numFmt w:val="decimal"/>
      <w:lvlText w:val="%1.%2.%3."/>
      <w:lvlJc w:val="left"/>
      <w:pPr>
        <w:tabs>
          <w:tab w:val="num" w:pos="1276"/>
        </w:tabs>
        <w:ind w:left="0" w:firstLine="567"/>
      </w:pPr>
      <w:rPr>
        <w:rFonts w:cs="Times New Roman" w:hint="default"/>
        <w:b w:val="0"/>
      </w:rPr>
    </w:lvl>
    <w:lvl w:ilvl="3">
      <w:start w:val="1"/>
      <w:numFmt w:val="decimal"/>
      <w:lvlText w:val="%4)"/>
      <w:lvlJc w:val="left"/>
      <w:pPr>
        <w:tabs>
          <w:tab w:val="num" w:pos="851"/>
        </w:tabs>
        <w:ind w:left="0" w:firstLine="567"/>
      </w:pPr>
      <w:rPr>
        <w:rFonts w:hint="default"/>
        <w:color w:val="auto"/>
      </w:rPr>
    </w:lvl>
    <w:lvl w:ilvl="4">
      <w:start w:val="1"/>
      <w:numFmt w:val="decimal"/>
      <w:lvlText w:val="%5)"/>
      <w:lvlJc w:val="left"/>
      <w:pPr>
        <w:tabs>
          <w:tab w:val="num" w:pos="992"/>
        </w:tabs>
        <w:ind w:left="0" w:firstLine="567"/>
      </w:pPr>
      <w:rPr>
        <w:rFonts w:cs="Times New Roman" w:hint="default"/>
      </w:rPr>
    </w:lvl>
    <w:lvl w:ilvl="5">
      <w:start w:val="1"/>
      <w:numFmt w:val="russianLower"/>
      <w:lvlText w:val="%6)"/>
      <w:lvlJc w:val="left"/>
      <w:pPr>
        <w:tabs>
          <w:tab w:val="num" w:pos="851"/>
        </w:tabs>
        <w:ind w:left="0" w:firstLine="567"/>
      </w:pPr>
      <w:rPr>
        <w:rFonts w:cs="Times New Roman" w:hint="default"/>
      </w:rPr>
    </w:lvl>
    <w:lvl w:ilvl="6">
      <w:start w:val="1"/>
      <w:numFmt w:val="bullet"/>
      <w:lvlText w:val="-"/>
      <w:lvlJc w:val="left"/>
      <w:pPr>
        <w:tabs>
          <w:tab w:val="num" w:pos="851"/>
        </w:tabs>
        <w:ind w:left="0" w:firstLine="567"/>
      </w:pPr>
      <w:rPr>
        <w:rFonts w:ascii="Times New Roman" w:hAnsi="Times New Roman" w:cs="Times New Roman" w:hint="default"/>
        <w:color w:val="auto"/>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3">
    <w:nsid w:val="62E4135A"/>
    <w:multiLevelType w:val="multilevel"/>
    <w:tmpl w:val="C4FEC97A"/>
    <w:lvl w:ilvl="0">
      <w:start w:val="6"/>
      <w:numFmt w:val="decimal"/>
      <w:lvlText w:val="%1."/>
      <w:lvlJc w:val="left"/>
      <w:pPr>
        <w:ind w:left="2629" w:hanging="360"/>
      </w:pPr>
      <w:rPr>
        <w:rFonts w:hint="default"/>
      </w:rPr>
    </w:lvl>
    <w:lvl w:ilvl="1">
      <w:start w:val="5"/>
      <w:numFmt w:val="decimal"/>
      <w:lvlText w:val="6.%2."/>
      <w:lvlJc w:val="left"/>
      <w:pPr>
        <w:ind w:left="720" w:hanging="720"/>
      </w:pPr>
      <w:rPr>
        <w:rFonts w:hint="default"/>
      </w:rPr>
    </w:lvl>
    <w:lvl w:ilvl="2">
      <w:start w:val="1"/>
      <w:numFmt w:val="decimal"/>
      <w:isLgl/>
      <w:lvlText w:val="%1.%2.%3."/>
      <w:lvlJc w:val="left"/>
      <w:pPr>
        <w:ind w:left="9469" w:hanging="720"/>
      </w:pPr>
      <w:rPr>
        <w:rFonts w:hint="default"/>
      </w:rPr>
    </w:lvl>
    <w:lvl w:ilvl="3">
      <w:start w:val="1"/>
      <w:numFmt w:val="decimal"/>
      <w:isLgl/>
      <w:lvlText w:val="%1.%2.%3.%4."/>
      <w:lvlJc w:val="left"/>
      <w:pPr>
        <w:ind w:left="13069" w:hanging="1080"/>
      </w:pPr>
      <w:rPr>
        <w:rFonts w:hint="default"/>
      </w:rPr>
    </w:lvl>
    <w:lvl w:ilvl="4">
      <w:start w:val="1"/>
      <w:numFmt w:val="decimal"/>
      <w:isLgl/>
      <w:lvlText w:val="%1.%2.%3.%4.%5."/>
      <w:lvlJc w:val="left"/>
      <w:pPr>
        <w:ind w:left="16309" w:hanging="1080"/>
      </w:pPr>
      <w:rPr>
        <w:rFonts w:hint="default"/>
      </w:rPr>
    </w:lvl>
    <w:lvl w:ilvl="5">
      <w:start w:val="1"/>
      <w:numFmt w:val="decimal"/>
      <w:isLgl/>
      <w:lvlText w:val="%1.%2.%3.%4.%5.%6."/>
      <w:lvlJc w:val="left"/>
      <w:pPr>
        <w:ind w:left="19909" w:hanging="1440"/>
      </w:pPr>
      <w:rPr>
        <w:rFonts w:hint="default"/>
      </w:rPr>
    </w:lvl>
    <w:lvl w:ilvl="6">
      <w:start w:val="1"/>
      <w:numFmt w:val="decimal"/>
      <w:isLgl/>
      <w:lvlText w:val="%1.%2.%3.%4.%5.%6.%7."/>
      <w:lvlJc w:val="left"/>
      <w:pPr>
        <w:ind w:left="23509" w:hanging="1800"/>
      </w:pPr>
      <w:rPr>
        <w:rFonts w:hint="default"/>
      </w:rPr>
    </w:lvl>
    <w:lvl w:ilvl="7">
      <w:start w:val="1"/>
      <w:numFmt w:val="decimal"/>
      <w:isLgl/>
      <w:lvlText w:val="%1.%2.%3.%4.%5.%6.%7.%8."/>
      <w:lvlJc w:val="left"/>
      <w:pPr>
        <w:ind w:left="26749" w:hanging="1800"/>
      </w:pPr>
      <w:rPr>
        <w:rFonts w:hint="default"/>
      </w:rPr>
    </w:lvl>
    <w:lvl w:ilvl="8">
      <w:start w:val="1"/>
      <w:numFmt w:val="decimal"/>
      <w:isLgl/>
      <w:lvlText w:val="%1.%2.%3.%4.%5.%6.%7.%8.%9."/>
      <w:lvlJc w:val="left"/>
      <w:pPr>
        <w:ind w:left="30349" w:hanging="2160"/>
      </w:pPr>
      <w:rPr>
        <w:rFonts w:hint="default"/>
      </w:rPr>
    </w:lvl>
  </w:abstractNum>
  <w:abstractNum w:abstractNumId="24">
    <w:nsid w:val="69C754AD"/>
    <w:multiLevelType w:val="multilevel"/>
    <w:tmpl w:val="C10EC53E"/>
    <w:lvl w:ilvl="0">
      <w:start w:val="5"/>
      <w:numFmt w:val="decimal"/>
      <w:lvlText w:val="%1."/>
      <w:lvlJc w:val="left"/>
      <w:pPr>
        <w:ind w:left="360" w:hanging="360"/>
      </w:pPr>
      <w:rPr>
        <w:rFonts w:cs="Times New Roman" w:hint="default"/>
        <w:color w:val="000000"/>
      </w:rPr>
    </w:lvl>
    <w:lvl w:ilvl="1">
      <w:start w:val="5"/>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99"/>
      </w:rPr>
    </w:lvl>
    <w:lvl w:ilvl="3">
      <w:start w:val="1"/>
      <w:numFmt w:val="decimal"/>
      <w:lvlText w:val="%1.%2.%3.%4."/>
      <w:lvlJc w:val="left"/>
      <w:pPr>
        <w:ind w:left="720" w:hanging="720"/>
      </w:pPr>
      <w:rPr>
        <w:rFonts w:cs="Times New Roman" w:hint="default"/>
        <w:color w:val="000099"/>
      </w:rPr>
    </w:lvl>
    <w:lvl w:ilvl="4">
      <w:start w:val="1"/>
      <w:numFmt w:val="decimal"/>
      <w:lvlText w:val="%1.%2.%3.%4.%5."/>
      <w:lvlJc w:val="left"/>
      <w:pPr>
        <w:ind w:left="1080" w:hanging="1080"/>
      </w:pPr>
      <w:rPr>
        <w:rFonts w:cs="Times New Roman" w:hint="default"/>
        <w:color w:val="000099"/>
      </w:rPr>
    </w:lvl>
    <w:lvl w:ilvl="5">
      <w:start w:val="1"/>
      <w:numFmt w:val="decimal"/>
      <w:lvlText w:val="%1.%2.%3.%4.%5.%6."/>
      <w:lvlJc w:val="left"/>
      <w:pPr>
        <w:ind w:left="1080" w:hanging="1080"/>
      </w:pPr>
      <w:rPr>
        <w:rFonts w:cs="Times New Roman" w:hint="default"/>
        <w:color w:val="000099"/>
      </w:rPr>
    </w:lvl>
    <w:lvl w:ilvl="6">
      <w:start w:val="1"/>
      <w:numFmt w:val="decimal"/>
      <w:lvlText w:val="%1.%2.%3.%4.%5.%6.%7."/>
      <w:lvlJc w:val="left"/>
      <w:pPr>
        <w:ind w:left="1440" w:hanging="1440"/>
      </w:pPr>
      <w:rPr>
        <w:rFonts w:cs="Times New Roman" w:hint="default"/>
        <w:color w:val="000099"/>
      </w:rPr>
    </w:lvl>
    <w:lvl w:ilvl="7">
      <w:start w:val="1"/>
      <w:numFmt w:val="decimal"/>
      <w:lvlText w:val="%1.%2.%3.%4.%5.%6.%7.%8."/>
      <w:lvlJc w:val="left"/>
      <w:pPr>
        <w:ind w:left="1440" w:hanging="1440"/>
      </w:pPr>
      <w:rPr>
        <w:rFonts w:cs="Times New Roman" w:hint="default"/>
        <w:color w:val="000099"/>
      </w:rPr>
    </w:lvl>
    <w:lvl w:ilvl="8">
      <w:start w:val="1"/>
      <w:numFmt w:val="decimal"/>
      <w:lvlText w:val="%1.%2.%3.%4.%5.%6.%7.%8.%9."/>
      <w:lvlJc w:val="left"/>
      <w:pPr>
        <w:ind w:left="1800" w:hanging="1800"/>
      </w:pPr>
      <w:rPr>
        <w:rFonts w:cs="Times New Roman" w:hint="default"/>
        <w:color w:val="000099"/>
      </w:rPr>
    </w:lvl>
  </w:abstractNum>
  <w:abstractNum w:abstractNumId="25">
    <w:nsid w:val="6B317CEA"/>
    <w:multiLevelType w:val="multilevel"/>
    <w:tmpl w:val="FBC2C438"/>
    <w:lvl w:ilvl="0">
      <w:start w:val="1"/>
      <w:numFmt w:val="decimal"/>
      <w:pStyle w:val="a"/>
      <w:lvlText w:val="%1."/>
      <w:lvlJc w:val="left"/>
      <w:pPr>
        <w:ind w:left="3840" w:hanging="360"/>
      </w:pPr>
      <w:rPr>
        <w:b w:val="0"/>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04259F7"/>
    <w:multiLevelType w:val="multilevel"/>
    <w:tmpl w:val="79C05C26"/>
    <w:lvl w:ilvl="0">
      <w:start w:val="1"/>
      <w:numFmt w:val="decimal"/>
      <w:lvlText w:val="%1."/>
      <w:lvlJc w:val="left"/>
      <w:pPr>
        <w:tabs>
          <w:tab w:val="num" w:pos="851"/>
        </w:tabs>
        <w:ind w:left="0" w:firstLine="567"/>
      </w:pPr>
      <w:rPr>
        <w:rFonts w:hint="default"/>
      </w:rPr>
    </w:lvl>
    <w:lvl w:ilvl="1">
      <w:start w:val="1"/>
      <w:numFmt w:val="decimal"/>
      <w:lvlText w:val="%1.%2."/>
      <w:lvlJc w:val="left"/>
      <w:pPr>
        <w:tabs>
          <w:tab w:val="num" w:pos="1134"/>
        </w:tabs>
        <w:ind w:left="0" w:firstLine="567"/>
      </w:pPr>
      <w:rPr>
        <w:rFonts w:ascii="Times New Roman" w:hAnsi="Times New Roman" w:cs="Times New Roman" w:hint="default"/>
        <w:b w:val="0"/>
        <w:sz w:val="24"/>
        <w:szCs w:val="24"/>
      </w:rPr>
    </w:lvl>
    <w:lvl w:ilvl="2">
      <w:start w:val="1"/>
      <w:numFmt w:val="decimal"/>
      <w:lvlText w:val="%1.%2.%3."/>
      <w:lvlJc w:val="left"/>
      <w:pPr>
        <w:tabs>
          <w:tab w:val="num" w:pos="567"/>
        </w:tabs>
        <w:ind w:left="0" w:firstLine="567"/>
      </w:pPr>
      <w:rPr>
        <w:rFonts w:hint="default"/>
      </w:rPr>
    </w:lvl>
    <w:lvl w:ilvl="3">
      <w:start w:val="1"/>
      <w:numFmt w:val="decimal"/>
      <w:lvlText w:val="%4)"/>
      <w:lvlJc w:val="left"/>
      <w:pPr>
        <w:tabs>
          <w:tab w:val="num" w:pos="927"/>
        </w:tabs>
        <w:ind w:left="927" w:hanging="360"/>
      </w:pPr>
      <w:rPr>
        <w:rFonts w:hint="default"/>
      </w:rPr>
    </w:lvl>
    <w:lvl w:ilvl="4">
      <w:start w:val="1"/>
      <w:numFmt w:val="bullet"/>
      <w:lvlText w:val="-"/>
      <w:lvlJc w:val="left"/>
      <w:pPr>
        <w:tabs>
          <w:tab w:val="num" w:pos="851"/>
        </w:tabs>
        <w:ind w:left="0" w:firstLine="567"/>
      </w:pPr>
      <w:rPr>
        <w:rFonts w:ascii="Times New Roman" w:hAnsi="Times New Roman" w:cs="Times New Roman" w:hint="default"/>
      </w:rPr>
    </w:lvl>
    <w:lvl w:ilvl="5">
      <w:start w:val="1"/>
      <w:numFmt w:val="decimal"/>
      <w:lvlText w:val="%6)"/>
      <w:lvlJc w:val="left"/>
      <w:pPr>
        <w:tabs>
          <w:tab w:val="num" w:pos="992"/>
        </w:tabs>
        <w:ind w:left="0" w:firstLine="567"/>
      </w:pPr>
      <w:rPr>
        <w:rFonts w:hint="default"/>
      </w:rPr>
    </w:lvl>
    <w:lvl w:ilvl="6">
      <w:start w:val="1"/>
      <w:numFmt w:val="bullet"/>
      <w:lvlText w:val="-"/>
      <w:lvlJc w:val="left"/>
      <w:pPr>
        <w:tabs>
          <w:tab w:val="num" w:pos="851"/>
        </w:tabs>
        <w:ind w:left="1" w:firstLine="567"/>
      </w:pPr>
      <w:rPr>
        <w:rFonts w:ascii="Times New Roman" w:hAnsi="Times New Roman" w:cs="Times New Roman" w:hint="default"/>
        <w:color w:val="auto"/>
      </w:rPr>
    </w:lvl>
    <w:lvl w:ilvl="7">
      <w:start w:val="1"/>
      <w:numFmt w:val="lowerLetter"/>
      <w:lvlText w:val="%8."/>
      <w:lvlJc w:val="left"/>
      <w:pPr>
        <w:tabs>
          <w:tab w:val="num" w:pos="567"/>
        </w:tabs>
        <w:ind w:left="0" w:firstLine="567"/>
      </w:pPr>
      <w:rPr>
        <w:rFonts w:hint="default"/>
      </w:rPr>
    </w:lvl>
    <w:lvl w:ilvl="8">
      <w:start w:val="1"/>
      <w:numFmt w:val="lowerRoman"/>
      <w:lvlText w:val="%9."/>
      <w:lvlJc w:val="left"/>
      <w:pPr>
        <w:tabs>
          <w:tab w:val="num" w:pos="567"/>
        </w:tabs>
        <w:ind w:left="0" w:firstLine="567"/>
      </w:pPr>
      <w:rPr>
        <w:rFonts w:hint="default"/>
      </w:rPr>
    </w:lvl>
  </w:abstractNum>
  <w:abstractNum w:abstractNumId="27">
    <w:nsid w:val="761557B2"/>
    <w:multiLevelType w:val="multilevel"/>
    <w:tmpl w:val="345C0B88"/>
    <w:lvl w:ilvl="0">
      <w:start w:val="7"/>
      <w:numFmt w:val="decimal"/>
      <w:lvlText w:val="%1."/>
      <w:lvlJc w:val="left"/>
      <w:pPr>
        <w:ind w:left="720" w:hanging="360"/>
      </w:pPr>
      <w:rPr>
        <w:rFonts w:hint="default"/>
      </w:rPr>
    </w:lvl>
    <w:lvl w:ilvl="1">
      <w:start w:val="1"/>
      <w:numFmt w:val="decimal"/>
      <w:isLgl/>
      <w:lvlText w:val="%1.%2."/>
      <w:lvlJc w:val="left"/>
      <w:pPr>
        <w:ind w:left="1070" w:hanging="360"/>
      </w:pPr>
      <w:rPr>
        <w:rFonts w:hint="default"/>
        <w:strike w:val="0"/>
        <w:color w:val="auto"/>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28">
    <w:nsid w:val="7AE73FAC"/>
    <w:multiLevelType w:val="hybridMultilevel"/>
    <w:tmpl w:val="F83EE410"/>
    <w:lvl w:ilvl="0" w:tplc="B0926FBE">
      <w:start w:val="5"/>
      <w:numFmt w:val="decimal"/>
      <w:lvlText w:val="6.%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nsid w:val="7B7E6093"/>
    <w:multiLevelType w:val="multilevel"/>
    <w:tmpl w:val="8E606DB0"/>
    <w:lvl w:ilvl="0">
      <w:start w:val="2"/>
      <w:numFmt w:val="upperRoman"/>
      <w:lvlText w:val="Раздел %1."/>
      <w:lvlJc w:val="left"/>
      <w:pPr>
        <w:tabs>
          <w:tab w:val="num" w:pos="1134"/>
        </w:tabs>
        <w:ind w:left="0" w:firstLine="0"/>
      </w:pPr>
      <w:rPr>
        <w:rFonts w:ascii="Times New Roman" w:hAnsi="Times New Roman" w:cs="Times New Roman" w:hint="default"/>
        <w:b/>
        <w:caps w:val="0"/>
        <w:strike w:val="0"/>
        <w:dstrike w:val="0"/>
        <w:outline w:val="0"/>
        <w:shadow w:val="0"/>
        <w:emboss w:val="0"/>
        <w:imprint w:val="0"/>
        <w:vanish w:val="0"/>
        <w:webHidden w:val="0"/>
        <w:color w:val="auto"/>
        <w:spacing w:val="0"/>
        <w:w w:val="100"/>
        <w:kern w:val="0"/>
        <w:sz w:val="24"/>
        <w:u w:val="none"/>
        <w:effect w:val="none"/>
        <w:vertAlign w:val="baseline"/>
        <w:specVanish w:val="0"/>
      </w:rPr>
    </w:lvl>
    <w:lvl w:ilvl="1">
      <w:start w:val="1"/>
      <w:numFmt w:val="decimal"/>
      <w:lvlText w:val="%2)"/>
      <w:lvlJc w:val="left"/>
      <w:pPr>
        <w:tabs>
          <w:tab w:val="num" w:pos="1701"/>
        </w:tabs>
        <w:ind w:left="0" w:firstLine="567"/>
      </w:pPr>
      <w:rPr>
        <w:rFonts w:ascii="Times New Roman" w:eastAsia="Times New Roman" w:hAnsi="Times New Roman" w:cs="Times New Roman"/>
        <w:b w:val="0"/>
        <w:i w:val="0"/>
      </w:rPr>
    </w:lvl>
    <w:lvl w:ilvl="2">
      <w:start w:val="1"/>
      <w:numFmt w:val="decimal"/>
      <w:lvlText w:val="%2.%3."/>
      <w:lvlJc w:val="left"/>
      <w:pPr>
        <w:tabs>
          <w:tab w:val="num" w:pos="284"/>
        </w:tabs>
        <w:ind w:left="0" w:firstLine="0"/>
      </w:pPr>
    </w:lvl>
    <w:lvl w:ilvl="3">
      <w:start w:val="1"/>
      <w:numFmt w:val="decimal"/>
      <w:lvlText w:val="%2.%3.%4."/>
      <w:lvlJc w:val="left"/>
      <w:pPr>
        <w:tabs>
          <w:tab w:val="num" w:pos="851"/>
        </w:tabs>
        <w:ind w:left="0" w:firstLine="567"/>
      </w:pPr>
      <w:rPr>
        <w:b w:val="0"/>
      </w:rPr>
    </w:lvl>
    <w:lvl w:ilvl="4">
      <w:start w:val="1"/>
      <w:numFmt w:val="decimal"/>
      <w:lvlText w:val="%2.%3.%4.%5."/>
      <w:lvlJc w:val="left"/>
      <w:pPr>
        <w:tabs>
          <w:tab w:val="num" w:pos="1985"/>
        </w:tabs>
        <w:ind w:left="0" w:firstLine="851"/>
      </w:pPr>
    </w:lvl>
    <w:lvl w:ilvl="5">
      <w:start w:val="1"/>
      <w:numFmt w:val="lowerLetter"/>
      <w:lvlText w:val="%6)"/>
      <w:lvlJc w:val="left"/>
      <w:pPr>
        <w:tabs>
          <w:tab w:val="num" w:pos="1134"/>
        </w:tabs>
        <w:ind w:left="0" w:firstLine="851"/>
      </w:pPr>
      <w:rPr>
        <w:color w:val="auto"/>
      </w:rPr>
    </w:lvl>
    <w:lvl w:ilvl="6">
      <w:start w:val="1"/>
      <w:numFmt w:val="russianLower"/>
      <w:lvlText w:val="%7)"/>
      <w:lvlJc w:val="left"/>
      <w:pPr>
        <w:ind w:left="0" w:firstLine="1134"/>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C727582"/>
    <w:multiLevelType w:val="multilevel"/>
    <w:tmpl w:val="5CF0C0FC"/>
    <w:lvl w:ilvl="0">
      <w:start w:val="2"/>
      <w:numFmt w:val="decimal"/>
      <w:lvlText w:val="%1."/>
      <w:lvlJc w:val="left"/>
      <w:pPr>
        <w:ind w:left="360" w:hanging="360"/>
      </w:pPr>
      <w:rPr>
        <w:color w:val="auto"/>
      </w:rPr>
    </w:lvl>
    <w:lvl w:ilvl="1">
      <w:start w:val="4"/>
      <w:numFmt w:val="decimal"/>
      <w:lvlText w:val="%1.%2."/>
      <w:lvlJc w:val="left"/>
      <w:pPr>
        <w:ind w:left="360" w:hanging="360"/>
      </w:pPr>
      <w:rPr>
        <w:b/>
        <w:color w:val="auto"/>
        <w:sz w:val="24"/>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31">
    <w:nsid w:val="7CC60A6E"/>
    <w:multiLevelType w:val="hybridMultilevel"/>
    <w:tmpl w:val="6FE8B35C"/>
    <w:lvl w:ilvl="0" w:tplc="98A0BDE6">
      <w:start w:val="4"/>
      <w:numFmt w:val="decimal"/>
      <w:lvlText w:val="5.%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98301D"/>
    <w:multiLevelType w:val="hybridMultilevel"/>
    <w:tmpl w:val="1C1A6C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C27DFD"/>
    <w:multiLevelType w:val="hybridMultilevel"/>
    <w:tmpl w:val="51B2AC32"/>
    <w:lvl w:ilvl="0" w:tplc="CD884F2E">
      <w:start w:val="1"/>
      <w:numFmt w:val="decimal"/>
      <w:lvlText w:val="5.%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startOverride w:val="1"/>
    </w:lvlOverride>
    <w:lvlOverride w:ilvl="8">
      <w:startOverride w:val="1"/>
    </w:lvlOverride>
  </w:num>
  <w:num w:numId="7">
    <w:abstractNumId w:val="30"/>
  </w:num>
  <w:num w:numId="8">
    <w:abstractNumId w:val="3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2"/>
  </w:num>
  <w:num w:numId="11">
    <w:abstractNumId w:val="21"/>
  </w:num>
  <w:num w:numId="12">
    <w:abstractNumId w:val="13"/>
  </w:num>
  <w:num w:numId="13">
    <w:abstractNumId w:val="32"/>
  </w:num>
  <w:num w:numId="14">
    <w:abstractNumId w:val="4"/>
  </w:num>
  <w:num w:numId="15">
    <w:abstractNumId w:val="3"/>
  </w:num>
  <w:num w:numId="16">
    <w:abstractNumId w:val="18"/>
  </w:num>
  <w:num w:numId="17">
    <w:abstractNumId w:val="26"/>
  </w:num>
  <w:num w:numId="18">
    <w:abstractNumId w:val="2"/>
  </w:num>
  <w:num w:numId="19">
    <w:abstractNumId w:val="17"/>
  </w:num>
  <w:num w:numId="20">
    <w:abstractNumId w:val="27"/>
  </w:num>
  <w:num w:numId="21">
    <w:abstractNumId w:val="1"/>
  </w:num>
  <w:num w:numId="22">
    <w:abstractNumId w:val="12"/>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1"/>
  </w:num>
  <w:num w:numId="28">
    <w:abstractNumId w:val="24"/>
  </w:num>
  <w:num w:numId="29">
    <w:abstractNumId w:val="23"/>
  </w:num>
  <w:num w:numId="30">
    <w:abstractNumId w:val="14"/>
  </w:num>
  <w:num w:numId="31">
    <w:abstractNumId w:val="15"/>
  </w:num>
  <w:num w:numId="32">
    <w:abstractNumId w:val="9"/>
  </w:num>
  <w:num w:numId="33">
    <w:abstractNumId w:val="10"/>
  </w:num>
  <w:num w:numId="34">
    <w:abstractNumId w:val="19"/>
  </w:num>
  <w:num w:numId="35">
    <w:abstractNumId w:val="28"/>
  </w:num>
  <w:num w:numId="36">
    <w:abstractNumId w:val="31"/>
  </w:num>
  <w:num w:numId="37">
    <w:abstractNumId w:val="33"/>
  </w:num>
  <w:num w:numId="38">
    <w:abstractNumId w:val="20"/>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35F4B"/>
    <w:rsid w:val="00595089"/>
    <w:rsid w:val="00B621FA"/>
    <w:rsid w:val="00C50BF8"/>
    <w:rsid w:val="00F35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5F4B"/>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Раздел Договора,H1,&quot;Алмаз&quot;"/>
    <w:basedOn w:val="a0"/>
    <w:next w:val="a0"/>
    <w:link w:val="10"/>
    <w:qFormat/>
    <w:rsid w:val="00F35F4B"/>
    <w:pPr>
      <w:keepNext/>
      <w:jc w:val="center"/>
      <w:outlineLvl w:val="0"/>
    </w:pPr>
    <w:rPr>
      <w:b/>
      <w:sz w:val="32"/>
      <w:szCs w:val="20"/>
      <w:lang/>
    </w:rPr>
  </w:style>
  <w:style w:type="paragraph" w:styleId="2">
    <w:name w:val="heading 2"/>
    <w:basedOn w:val="a0"/>
    <w:next w:val="a0"/>
    <w:link w:val="20"/>
    <w:unhideWhenUsed/>
    <w:qFormat/>
    <w:rsid w:val="00F35F4B"/>
    <w:pPr>
      <w:keepNext/>
      <w:spacing w:before="240" w:after="60"/>
      <w:outlineLvl w:val="1"/>
    </w:pPr>
    <w:rPr>
      <w:rFonts w:ascii="Cambria" w:hAnsi="Cambria"/>
      <w:b/>
      <w:bCs/>
      <w:i/>
      <w:iCs/>
      <w:sz w:val="28"/>
      <w:szCs w:val="28"/>
      <w:lang/>
    </w:rPr>
  </w:style>
  <w:style w:type="paragraph" w:styleId="3">
    <w:name w:val="heading 3"/>
    <w:basedOn w:val="a0"/>
    <w:next w:val="a0"/>
    <w:link w:val="30"/>
    <w:qFormat/>
    <w:rsid w:val="00F35F4B"/>
    <w:pPr>
      <w:keepNext/>
      <w:spacing w:before="240" w:after="60"/>
      <w:outlineLvl w:val="2"/>
    </w:pPr>
    <w:rPr>
      <w:rFonts w:ascii="Arial" w:hAnsi="Arial"/>
      <w:b/>
      <w:bCs/>
      <w:sz w:val="26"/>
      <w:szCs w:val="26"/>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Раздел Договора Знак,H1 Знак,&quot;Алмаз&quot; Знак"/>
    <w:basedOn w:val="a1"/>
    <w:link w:val="1"/>
    <w:rsid w:val="00F35F4B"/>
    <w:rPr>
      <w:rFonts w:ascii="Times New Roman" w:eastAsia="Times New Roman" w:hAnsi="Times New Roman" w:cs="Times New Roman"/>
      <w:b/>
      <w:sz w:val="32"/>
      <w:szCs w:val="20"/>
      <w:lang/>
    </w:rPr>
  </w:style>
  <w:style w:type="character" w:customStyle="1" w:styleId="20">
    <w:name w:val="Заголовок 2 Знак"/>
    <w:basedOn w:val="a1"/>
    <w:link w:val="2"/>
    <w:rsid w:val="00F35F4B"/>
    <w:rPr>
      <w:rFonts w:ascii="Cambria" w:eastAsia="Times New Roman" w:hAnsi="Cambria" w:cs="Times New Roman"/>
      <w:b/>
      <w:bCs/>
      <w:i/>
      <w:iCs/>
      <w:sz w:val="28"/>
      <w:szCs w:val="28"/>
      <w:lang/>
    </w:rPr>
  </w:style>
  <w:style w:type="character" w:customStyle="1" w:styleId="30">
    <w:name w:val="Заголовок 3 Знак"/>
    <w:basedOn w:val="a1"/>
    <w:link w:val="3"/>
    <w:rsid w:val="00F35F4B"/>
    <w:rPr>
      <w:rFonts w:ascii="Arial" w:eastAsia="Times New Roman" w:hAnsi="Arial" w:cs="Times New Roman"/>
      <w:b/>
      <w:bCs/>
      <w:sz w:val="26"/>
      <w:szCs w:val="26"/>
      <w:lang/>
    </w:rPr>
  </w:style>
  <w:style w:type="character" w:styleId="a4">
    <w:name w:val="Hyperlink"/>
    <w:uiPriority w:val="99"/>
    <w:rsid w:val="00F35F4B"/>
    <w:rPr>
      <w:color w:val="0000FF"/>
      <w:u w:val="single"/>
    </w:rPr>
  </w:style>
  <w:style w:type="character" w:styleId="a5">
    <w:name w:val="FollowedHyperlink"/>
    <w:uiPriority w:val="99"/>
    <w:rsid w:val="00F35F4B"/>
    <w:rPr>
      <w:color w:val="800080"/>
      <w:u w:val="single"/>
    </w:rPr>
  </w:style>
  <w:style w:type="character" w:customStyle="1" w:styleId="a6">
    <w:name w:val="Верхний колонтитул Знак"/>
    <w:link w:val="a7"/>
    <w:locked/>
    <w:rsid w:val="00F35F4B"/>
    <w:rPr>
      <w:sz w:val="24"/>
      <w:szCs w:val="24"/>
      <w:lang/>
    </w:rPr>
  </w:style>
  <w:style w:type="paragraph" w:styleId="a7">
    <w:name w:val="header"/>
    <w:basedOn w:val="a0"/>
    <w:link w:val="a6"/>
    <w:rsid w:val="00F35F4B"/>
    <w:pPr>
      <w:tabs>
        <w:tab w:val="center" w:pos="4677"/>
        <w:tab w:val="right" w:pos="9355"/>
      </w:tabs>
    </w:pPr>
    <w:rPr>
      <w:rFonts w:asciiTheme="minorHAnsi" w:eastAsiaTheme="minorHAnsi" w:hAnsiTheme="minorHAnsi" w:cstheme="minorBidi"/>
      <w:lang/>
    </w:rPr>
  </w:style>
  <w:style w:type="character" w:customStyle="1" w:styleId="11">
    <w:name w:val="Верхний колонтитул Знак1"/>
    <w:basedOn w:val="a1"/>
    <w:link w:val="a7"/>
    <w:uiPriority w:val="99"/>
    <w:semiHidden/>
    <w:rsid w:val="00F35F4B"/>
    <w:rPr>
      <w:rFonts w:ascii="Times New Roman" w:eastAsia="Times New Roman" w:hAnsi="Times New Roman" w:cs="Times New Roman"/>
      <w:sz w:val="24"/>
      <w:szCs w:val="24"/>
      <w:lang w:eastAsia="ru-RU"/>
    </w:rPr>
  </w:style>
  <w:style w:type="character" w:customStyle="1" w:styleId="a8">
    <w:name w:val="Нижний колонтитул Знак"/>
    <w:link w:val="a9"/>
    <w:locked/>
    <w:rsid w:val="00F35F4B"/>
    <w:rPr>
      <w:sz w:val="24"/>
      <w:szCs w:val="24"/>
      <w:lang/>
    </w:rPr>
  </w:style>
  <w:style w:type="paragraph" w:styleId="a9">
    <w:name w:val="footer"/>
    <w:basedOn w:val="a0"/>
    <w:link w:val="a8"/>
    <w:rsid w:val="00F35F4B"/>
    <w:pPr>
      <w:tabs>
        <w:tab w:val="center" w:pos="4677"/>
        <w:tab w:val="right" w:pos="9355"/>
      </w:tabs>
    </w:pPr>
    <w:rPr>
      <w:rFonts w:asciiTheme="minorHAnsi" w:eastAsiaTheme="minorHAnsi" w:hAnsiTheme="minorHAnsi" w:cstheme="minorBidi"/>
      <w:lang/>
    </w:rPr>
  </w:style>
  <w:style w:type="character" w:customStyle="1" w:styleId="12">
    <w:name w:val="Нижний колонтитул Знак1"/>
    <w:basedOn w:val="a1"/>
    <w:link w:val="a9"/>
    <w:uiPriority w:val="99"/>
    <w:semiHidden/>
    <w:rsid w:val="00F35F4B"/>
    <w:rPr>
      <w:rFonts w:ascii="Times New Roman" w:eastAsia="Times New Roman" w:hAnsi="Times New Roman" w:cs="Times New Roman"/>
      <w:sz w:val="24"/>
      <w:szCs w:val="24"/>
      <w:lang w:eastAsia="ru-RU"/>
    </w:rPr>
  </w:style>
  <w:style w:type="character" w:customStyle="1" w:styleId="aa">
    <w:name w:val="Название Знак"/>
    <w:link w:val="ab"/>
    <w:locked/>
    <w:rsid w:val="00F35F4B"/>
    <w:rPr>
      <w:b/>
      <w:sz w:val="48"/>
      <w:lang/>
    </w:rPr>
  </w:style>
  <w:style w:type="paragraph" w:styleId="ab">
    <w:name w:val="Title"/>
    <w:basedOn w:val="a0"/>
    <w:link w:val="aa"/>
    <w:qFormat/>
    <w:rsid w:val="00F35F4B"/>
    <w:pPr>
      <w:overflowPunct w:val="0"/>
      <w:autoSpaceDE w:val="0"/>
      <w:autoSpaceDN w:val="0"/>
      <w:adjustRightInd w:val="0"/>
      <w:jc w:val="center"/>
    </w:pPr>
    <w:rPr>
      <w:rFonts w:asciiTheme="minorHAnsi" w:eastAsiaTheme="minorHAnsi" w:hAnsiTheme="minorHAnsi" w:cstheme="minorBidi"/>
      <w:b/>
      <w:sz w:val="48"/>
      <w:szCs w:val="22"/>
      <w:lang/>
    </w:rPr>
  </w:style>
  <w:style w:type="character" w:customStyle="1" w:styleId="13">
    <w:name w:val="Название Знак1"/>
    <w:basedOn w:val="a1"/>
    <w:link w:val="ab"/>
    <w:uiPriority w:val="10"/>
    <w:rsid w:val="00F35F4B"/>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c">
    <w:name w:val="Основной текст Знак"/>
    <w:aliases w:val="Знак5 Знак,body text Знак1,body text Знак Знак1,body text Знак Знак Знак,bt Знак,ändrad Знак,body text1 Знак,bt1 Знак,body text2 Знак,bt2 Знак,body text11 Знак,bt11 Знак,body text3 Знак,bt3 Знак,paragraph 2 Знак,paragraph 21 Знак"/>
    <w:link w:val="ad"/>
    <w:locked/>
    <w:rsid w:val="00F35F4B"/>
    <w:rPr>
      <w:rFonts w:ascii="Calibri" w:eastAsia="Calibri" w:hAnsi="Calibri"/>
      <w:lang/>
    </w:rPr>
  </w:style>
  <w:style w:type="paragraph" w:styleId="ad">
    <w:name w:val="Body Text"/>
    <w:aliases w:val="Знак5,body text,body text Знак,body text Знак Знак,bt,ändrad,body text1,bt1,body text2,bt2,body text11,bt11,body text3,bt3,paragraph 2,paragraph 21,EHPT,Body Text2,b,Body Text level 2, ändrad"/>
    <w:basedOn w:val="a0"/>
    <w:link w:val="ac"/>
    <w:rsid w:val="00F35F4B"/>
    <w:pPr>
      <w:spacing w:after="120" w:line="276" w:lineRule="auto"/>
    </w:pPr>
    <w:rPr>
      <w:rFonts w:ascii="Calibri" w:eastAsia="Calibri" w:hAnsi="Calibri" w:cstheme="minorBidi"/>
      <w:sz w:val="22"/>
      <w:szCs w:val="22"/>
      <w:lang w:eastAsia="en-US"/>
    </w:rPr>
  </w:style>
  <w:style w:type="character" w:customStyle="1" w:styleId="14">
    <w:name w:val="Основной текст Знак1"/>
    <w:basedOn w:val="a1"/>
    <w:link w:val="ad"/>
    <w:uiPriority w:val="99"/>
    <w:semiHidden/>
    <w:rsid w:val="00F35F4B"/>
    <w:rPr>
      <w:rFonts w:ascii="Times New Roman" w:eastAsia="Times New Roman" w:hAnsi="Times New Roman" w:cs="Times New Roman"/>
      <w:sz w:val="24"/>
      <w:szCs w:val="24"/>
      <w:lang w:eastAsia="ru-RU"/>
    </w:rPr>
  </w:style>
  <w:style w:type="character" w:customStyle="1" w:styleId="ae">
    <w:name w:val="Подзаголовок Знак"/>
    <w:link w:val="af"/>
    <w:locked/>
    <w:rsid w:val="00F35F4B"/>
    <w:rPr>
      <w:rFonts w:ascii="Cambria" w:hAnsi="Cambria"/>
      <w:sz w:val="24"/>
      <w:szCs w:val="24"/>
      <w:lang w:eastAsia="ru-RU"/>
    </w:rPr>
  </w:style>
  <w:style w:type="paragraph" w:styleId="af">
    <w:name w:val="Subtitle"/>
    <w:basedOn w:val="a0"/>
    <w:next w:val="a0"/>
    <w:link w:val="ae"/>
    <w:qFormat/>
    <w:rsid w:val="00F35F4B"/>
    <w:pPr>
      <w:spacing w:after="60"/>
      <w:jc w:val="center"/>
      <w:outlineLvl w:val="1"/>
    </w:pPr>
    <w:rPr>
      <w:rFonts w:ascii="Cambria" w:eastAsiaTheme="minorHAnsi" w:hAnsi="Cambria" w:cstheme="minorBidi"/>
    </w:rPr>
  </w:style>
  <w:style w:type="character" w:customStyle="1" w:styleId="15">
    <w:name w:val="Подзаголовок Знак1"/>
    <w:basedOn w:val="a1"/>
    <w:link w:val="af"/>
    <w:uiPriority w:val="11"/>
    <w:rsid w:val="00F35F4B"/>
    <w:rPr>
      <w:rFonts w:asciiTheme="majorHAnsi" w:eastAsiaTheme="majorEastAsia" w:hAnsiTheme="majorHAnsi" w:cstheme="majorBidi"/>
      <w:i/>
      <w:iCs/>
      <w:color w:val="4F81BD" w:themeColor="accent1"/>
      <w:spacing w:val="15"/>
      <w:sz w:val="24"/>
      <w:szCs w:val="24"/>
      <w:lang w:eastAsia="ru-RU"/>
    </w:rPr>
  </w:style>
  <w:style w:type="character" w:customStyle="1" w:styleId="af0">
    <w:name w:val="Текст выноски Знак"/>
    <w:link w:val="af1"/>
    <w:locked/>
    <w:rsid w:val="00F35F4B"/>
    <w:rPr>
      <w:rFonts w:ascii="Tahoma" w:hAnsi="Tahoma" w:cs="Tahoma"/>
      <w:sz w:val="16"/>
      <w:szCs w:val="16"/>
      <w:lang/>
    </w:rPr>
  </w:style>
  <w:style w:type="paragraph" w:styleId="af1">
    <w:name w:val="Balloon Text"/>
    <w:basedOn w:val="a0"/>
    <w:link w:val="af0"/>
    <w:rsid w:val="00F35F4B"/>
    <w:rPr>
      <w:rFonts w:ascii="Tahoma" w:eastAsiaTheme="minorHAnsi" w:hAnsi="Tahoma" w:cs="Tahoma"/>
      <w:sz w:val="16"/>
      <w:szCs w:val="16"/>
      <w:lang/>
    </w:rPr>
  </w:style>
  <w:style w:type="character" w:customStyle="1" w:styleId="16">
    <w:name w:val="Текст выноски Знак1"/>
    <w:basedOn w:val="a1"/>
    <w:link w:val="af1"/>
    <w:uiPriority w:val="99"/>
    <w:semiHidden/>
    <w:rsid w:val="00F35F4B"/>
    <w:rPr>
      <w:rFonts w:ascii="Tahoma" w:eastAsia="Times New Roman" w:hAnsi="Tahoma" w:cs="Tahoma"/>
      <w:sz w:val="16"/>
      <w:szCs w:val="16"/>
      <w:lang w:eastAsia="ru-RU"/>
    </w:rPr>
  </w:style>
  <w:style w:type="paragraph" w:customStyle="1" w:styleId="ConsPlusNormal">
    <w:name w:val="ConsPlusNormal"/>
    <w:rsid w:val="00F35F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26">
    <w:name w:val="xl26"/>
    <w:basedOn w:val="a0"/>
    <w:rsid w:val="00F35F4B"/>
    <w:pPr>
      <w:spacing w:before="100" w:beforeAutospacing="1" w:after="100" w:afterAutospacing="1"/>
    </w:pPr>
    <w:rPr>
      <w:rFonts w:eastAsia="Arial Unicode MS"/>
    </w:rPr>
  </w:style>
  <w:style w:type="character" w:customStyle="1" w:styleId="ConsNormal">
    <w:name w:val="ConsNormal Знак"/>
    <w:link w:val="ConsNormal0"/>
    <w:locked/>
    <w:rsid w:val="00F35F4B"/>
    <w:rPr>
      <w:rFonts w:ascii="Arial" w:eastAsia="Calibri" w:hAnsi="Arial" w:cs="Arial"/>
      <w:lang w:eastAsia="ru-RU"/>
    </w:rPr>
  </w:style>
  <w:style w:type="paragraph" w:customStyle="1" w:styleId="ConsNormal0">
    <w:name w:val="ConsNormal"/>
    <w:link w:val="ConsNormal"/>
    <w:qFormat/>
    <w:rsid w:val="00F35F4B"/>
    <w:pPr>
      <w:widowControl w:val="0"/>
      <w:autoSpaceDE w:val="0"/>
      <w:autoSpaceDN w:val="0"/>
      <w:adjustRightInd w:val="0"/>
      <w:spacing w:after="0" w:line="240" w:lineRule="auto"/>
      <w:ind w:firstLine="720"/>
    </w:pPr>
    <w:rPr>
      <w:rFonts w:ascii="Arial" w:eastAsia="Calibri" w:hAnsi="Arial" w:cs="Arial"/>
      <w:lang w:eastAsia="ru-RU"/>
    </w:rPr>
  </w:style>
  <w:style w:type="paragraph" w:customStyle="1" w:styleId="ConsPlusNonformat">
    <w:name w:val="ConsPlusNonformat"/>
    <w:rsid w:val="00F35F4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List Paragraph"/>
    <w:basedOn w:val="a0"/>
    <w:uiPriority w:val="34"/>
    <w:qFormat/>
    <w:rsid w:val="00F35F4B"/>
    <w:pPr>
      <w:spacing w:after="200" w:line="276" w:lineRule="auto"/>
      <w:ind w:left="720"/>
      <w:contextualSpacing/>
    </w:pPr>
    <w:rPr>
      <w:rFonts w:ascii="Calibri" w:eastAsia="Calibri" w:hAnsi="Calibri"/>
      <w:sz w:val="22"/>
      <w:szCs w:val="22"/>
      <w:lang w:eastAsia="en-US"/>
    </w:rPr>
  </w:style>
  <w:style w:type="character" w:customStyle="1" w:styleId="ConsTitle">
    <w:name w:val="ConsTitle Знак"/>
    <w:link w:val="ConsTitle0"/>
    <w:locked/>
    <w:rsid w:val="00F35F4B"/>
    <w:rPr>
      <w:rFonts w:ascii="Arial" w:hAnsi="Arial" w:cs="Arial"/>
      <w:b/>
      <w:bCs/>
      <w:lang w:eastAsia="ru-RU"/>
    </w:rPr>
  </w:style>
  <w:style w:type="paragraph" w:customStyle="1" w:styleId="ConsTitle0">
    <w:name w:val="ConsTitle"/>
    <w:link w:val="ConsTitle"/>
    <w:rsid w:val="00F35F4B"/>
    <w:pPr>
      <w:widowControl w:val="0"/>
      <w:autoSpaceDE w:val="0"/>
      <w:autoSpaceDN w:val="0"/>
      <w:adjustRightInd w:val="0"/>
      <w:spacing w:after="0" w:line="240" w:lineRule="auto"/>
      <w:jc w:val="both"/>
    </w:pPr>
    <w:rPr>
      <w:rFonts w:ascii="Arial" w:hAnsi="Arial" w:cs="Arial"/>
      <w:b/>
      <w:bCs/>
      <w:lang w:eastAsia="ru-RU"/>
    </w:rPr>
  </w:style>
  <w:style w:type="paragraph" w:customStyle="1" w:styleId="Normal">
    <w:name w:val="Normal"/>
    <w:rsid w:val="00F35F4B"/>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character" w:customStyle="1" w:styleId="st">
    <w:name w:val="st"/>
    <w:basedOn w:val="a1"/>
    <w:rsid w:val="00F35F4B"/>
  </w:style>
  <w:style w:type="table" w:styleId="af3">
    <w:name w:val="Table Grid"/>
    <w:basedOn w:val="a2"/>
    <w:rsid w:val="00F35F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Emphasis"/>
    <w:qFormat/>
    <w:rsid w:val="00F35F4B"/>
    <w:rPr>
      <w:i/>
      <w:iCs/>
    </w:rPr>
  </w:style>
  <w:style w:type="paragraph" w:customStyle="1" w:styleId="ConsNonformat">
    <w:name w:val="ConsNonformat"/>
    <w:rsid w:val="00F35F4B"/>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
    <w:name w:val="Текст ТД Знак"/>
    <w:basedOn w:val="a0"/>
    <w:link w:val="af5"/>
    <w:qFormat/>
    <w:rsid w:val="00F35F4B"/>
    <w:pPr>
      <w:numPr>
        <w:numId w:val="9"/>
      </w:numPr>
      <w:autoSpaceDE w:val="0"/>
      <w:autoSpaceDN w:val="0"/>
      <w:adjustRightInd w:val="0"/>
      <w:spacing w:after="200"/>
      <w:jc w:val="both"/>
    </w:pPr>
    <w:rPr>
      <w:rFonts w:eastAsia="Calibri"/>
      <w:lang w:eastAsia="en-US"/>
    </w:rPr>
  </w:style>
  <w:style w:type="character" w:customStyle="1" w:styleId="af5">
    <w:name w:val="Текст ТД Знак Знак"/>
    <w:link w:val="a"/>
    <w:rsid w:val="00F35F4B"/>
    <w:rPr>
      <w:rFonts w:ascii="Times New Roman" w:eastAsia="Calibri" w:hAnsi="Times New Roman" w:cs="Times New Roman"/>
      <w:sz w:val="24"/>
      <w:szCs w:val="24"/>
      <w:lang/>
    </w:rPr>
  </w:style>
  <w:style w:type="paragraph" w:styleId="21">
    <w:name w:val="List 2"/>
    <w:basedOn w:val="a0"/>
    <w:rsid w:val="00F35F4B"/>
    <w:pPr>
      <w:ind w:left="566" w:hanging="283"/>
    </w:pPr>
    <w:rPr>
      <w:rFonts w:eastAsia="Calibri"/>
    </w:rPr>
  </w:style>
  <w:style w:type="paragraph" w:customStyle="1" w:styleId="Default">
    <w:name w:val="Default"/>
    <w:rsid w:val="00F35F4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6">
    <w:name w:val="No Spacing"/>
    <w:link w:val="af7"/>
    <w:qFormat/>
    <w:rsid w:val="00F35F4B"/>
    <w:pPr>
      <w:spacing w:after="0" w:line="240" w:lineRule="auto"/>
    </w:pPr>
    <w:rPr>
      <w:rFonts w:ascii="Calibri" w:eastAsia="Calibri" w:hAnsi="Calibri" w:cs="Times New Roman"/>
    </w:rPr>
  </w:style>
  <w:style w:type="character" w:customStyle="1" w:styleId="af7">
    <w:name w:val="Без интервала Знак"/>
    <w:link w:val="af6"/>
    <w:rsid w:val="00F35F4B"/>
    <w:rPr>
      <w:rFonts w:ascii="Calibri" w:eastAsia="Calibri" w:hAnsi="Calibri" w:cs="Times New Roman"/>
    </w:rPr>
  </w:style>
  <w:style w:type="paragraph" w:styleId="af8">
    <w:name w:val="Body Text Indent"/>
    <w:basedOn w:val="a0"/>
    <w:link w:val="af9"/>
    <w:rsid w:val="00F35F4B"/>
    <w:pPr>
      <w:spacing w:after="120"/>
      <w:ind w:left="283"/>
    </w:pPr>
    <w:rPr>
      <w:lang/>
    </w:rPr>
  </w:style>
  <w:style w:type="character" w:customStyle="1" w:styleId="af9">
    <w:name w:val="Основной текст с отступом Знак"/>
    <w:basedOn w:val="a1"/>
    <w:link w:val="af8"/>
    <w:rsid w:val="00F35F4B"/>
    <w:rPr>
      <w:rFonts w:ascii="Times New Roman" w:eastAsia="Times New Roman" w:hAnsi="Times New Roman" w:cs="Times New Roman"/>
      <w:sz w:val="24"/>
      <w:szCs w:val="24"/>
      <w:lang/>
    </w:rPr>
  </w:style>
  <w:style w:type="paragraph" w:customStyle="1" w:styleId="ListParagraph">
    <w:name w:val="List Paragraph"/>
    <w:basedOn w:val="a0"/>
    <w:rsid w:val="00F35F4B"/>
    <w:pPr>
      <w:ind w:left="720"/>
      <w:contextualSpacing/>
    </w:pPr>
    <w:rPr>
      <w:rFonts w:ascii="Calibri" w:hAnsi="Calibri"/>
      <w:sz w:val="22"/>
      <w:szCs w:val="22"/>
      <w:lang w:eastAsia="en-US"/>
    </w:rPr>
  </w:style>
  <w:style w:type="paragraph" w:styleId="afa">
    <w:name w:val="Block Text"/>
    <w:basedOn w:val="a0"/>
    <w:rsid w:val="00F35F4B"/>
    <w:pPr>
      <w:shd w:val="clear" w:color="auto" w:fill="FFFFFF"/>
      <w:spacing w:line="250" w:lineRule="exact"/>
      <w:ind w:left="43" w:right="14" w:firstLine="542"/>
      <w:jc w:val="both"/>
    </w:pPr>
    <w:rPr>
      <w:sz w:val="22"/>
      <w:szCs w:val="20"/>
    </w:rPr>
  </w:style>
  <w:style w:type="paragraph" w:customStyle="1" w:styleId="afb">
    <w:name w:val="Текст в заданном формате"/>
    <w:basedOn w:val="a0"/>
    <w:rsid w:val="00F35F4B"/>
    <w:pPr>
      <w:widowControl w:val="0"/>
      <w:suppressAutoHyphens/>
    </w:pPr>
    <w:rPr>
      <w:rFonts w:ascii="Liberation Mono" w:eastAsia="Courier New" w:hAnsi="Liberation Mono" w:cs="Liberation Mono"/>
      <w:kern w:val="1"/>
      <w:sz w:val="20"/>
      <w:szCs w:val="20"/>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yszz@mail.ru"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SKRegion@mail.ru" TargetMode="Externa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consultantplus://offline/ref=D53B78565B86A5E6C0158F3285B5AFAC29F69CD9ECFA395A76792199F7A5BE14F0309F59596CABC0JDs3C" TargetMode="External"/><Relationship Id="rId11" Type="http://schemas.openxmlformats.org/officeDocument/2006/relationships/image" Target="media/image2.png"/><Relationship Id="rId5" Type="http://schemas.openxmlformats.org/officeDocument/2006/relationships/hyperlink" Target="consultantplus://offline/ref=7F68F3C55C8BF7AEB6DCC02C661E56C8506F2629F814E3B53323ABE09E71F2F0226DB8D594AE67C56Cp6M" TargetMode="Externa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SKRegion@mail.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10016</Words>
  <Characters>57097</Characters>
  <Application>Microsoft Office Word</Application>
  <DocSecurity>0</DocSecurity>
  <Lines>475</Lines>
  <Paragraphs>133</Paragraphs>
  <ScaleCrop>false</ScaleCrop>
  <Company>Администрация Северо-Енисейского района</Company>
  <LinksUpToDate>false</LinksUpToDate>
  <CharactersWithSpaces>66980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CIV</dc:creator>
  <cp:keywords/>
  <dc:description/>
  <cp:lastModifiedBy>CIV</cp:lastModifiedBy>
  <cp:revision>2</cp:revision>
  <dcterms:created xsi:type="dcterms:W3CDTF">2018-07-04T04:52:00Z</dcterms:created>
  <dcterms:modified xsi:type="dcterms:W3CDTF">2018-07-04T04:53:00Z</dcterms:modified>
</cp:coreProperties>
</file>